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8C154" w14:textId="77777777" w:rsidR="002738A5" w:rsidRPr="000C21FF" w:rsidRDefault="00CC0D90" w:rsidP="004B156C">
      <w:pPr>
        <w:ind w:left="-567" w:right="-432"/>
        <w:jc w:val="center"/>
        <w:rPr>
          <w:b/>
          <w:bCs/>
          <w:sz w:val="28"/>
          <w:lang w:val="fr-FR"/>
        </w:rPr>
      </w:pPr>
      <w:r w:rsidRPr="000C21FF">
        <w:rPr>
          <w:b/>
          <w:bCs/>
          <w:sz w:val="28"/>
          <w:lang w:val="fr-FR"/>
        </w:rPr>
        <w:t xml:space="preserve">Plateformes et Ecosystèmes Numériques : Construire une Résilience Mondiale pour la « Nouvelle » </w:t>
      </w:r>
      <w:r w:rsidR="0065634D" w:rsidRPr="000C21FF">
        <w:rPr>
          <w:b/>
          <w:bCs/>
          <w:sz w:val="28"/>
          <w:lang w:val="fr-FR"/>
        </w:rPr>
        <w:t>N</w:t>
      </w:r>
      <w:r w:rsidRPr="000C21FF">
        <w:rPr>
          <w:b/>
          <w:bCs/>
          <w:sz w:val="28"/>
          <w:lang w:val="fr-FR"/>
        </w:rPr>
        <w:t>orme à l'</w:t>
      </w:r>
      <w:r w:rsidR="0065634D" w:rsidRPr="000C21FF">
        <w:rPr>
          <w:b/>
          <w:bCs/>
          <w:sz w:val="28"/>
          <w:lang w:val="fr-FR"/>
        </w:rPr>
        <w:t>E</w:t>
      </w:r>
      <w:r w:rsidRPr="000C21FF">
        <w:rPr>
          <w:b/>
          <w:bCs/>
          <w:sz w:val="28"/>
          <w:lang w:val="fr-FR"/>
        </w:rPr>
        <w:t xml:space="preserve">re </w:t>
      </w:r>
      <w:r w:rsidR="0065634D" w:rsidRPr="000C21FF">
        <w:rPr>
          <w:b/>
          <w:bCs/>
          <w:sz w:val="28"/>
          <w:lang w:val="fr-FR"/>
        </w:rPr>
        <w:t>P</w:t>
      </w:r>
      <w:r w:rsidRPr="000C21FF">
        <w:rPr>
          <w:b/>
          <w:bCs/>
          <w:sz w:val="28"/>
          <w:lang w:val="fr-FR"/>
        </w:rPr>
        <w:t>ost-</w:t>
      </w:r>
      <w:r w:rsidR="0065634D" w:rsidRPr="000C21FF">
        <w:rPr>
          <w:b/>
          <w:bCs/>
          <w:sz w:val="28"/>
          <w:lang w:val="fr-FR"/>
        </w:rPr>
        <w:t>P</w:t>
      </w:r>
      <w:r w:rsidRPr="000C21FF">
        <w:rPr>
          <w:b/>
          <w:bCs/>
          <w:sz w:val="28"/>
          <w:lang w:val="fr-FR"/>
        </w:rPr>
        <w:t>andémie</w:t>
      </w:r>
    </w:p>
    <w:p w14:paraId="055D7639" w14:textId="77777777" w:rsidR="004B156C" w:rsidRDefault="004B156C" w:rsidP="004B156C">
      <w:pPr>
        <w:tabs>
          <w:tab w:val="center" w:pos="4819"/>
          <w:tab w:val="left" w:pos="7020"/>
        </w:tabs>
        <w:ind w:left="-567"/>
        <w:jc w:val="center"/>
        <w:rPr>
          <w:rFonts w:cstheme="minorHAnsi"/>
          <w:lang w:val="en-US"/>
        </w:rPr>
      </w:pPr>
    </w:p>
    <w:p w14:paraId="2E7B1BB9" w14:textId="43E36318" w:rsidR="004B156C" w:rsidRPr="00977FE0" w:rsidRDefault="004B156C" w:rsidP="004B156C">
      <w:pPr>
        <w:tabs>
          <w:tab w:val="center" w:pos="4819"/>
          <w:tab w:val="left" w:pos="7020"/>
        </w:tabs>
        <w:ind w:left="-567"/>
        <w:jc w:val="center"/>
        <w:rPr>
          <w:rFonts w:cstheme="minorHAnsi"/>
          <w:lang w:val="en-US"/>
        </w:rPr>
      </w:pPr>
      <w:r w:rsidRPr="00977FE0">
        <w:rPr>
          <w:rFonts w:cstheme="minorHAnsi"/>
          <w:lang w:val="en-US"/>
        </w:rPr>
        <w:t xml:space="preserve">Fadia </w:t>
      </w:r>
      <w:r w:rsidRPr="004B156C">
        <w:rPr>
          <w:rFonts w:cstheme="minorHAnsi"/>
          <w:caps/>
          <w:lang w:val="en-US"/>
        </w:rPr>
        <w:t>Bahri-Korbi</w:t>
      </w:r>
      <w:r w:rsidRPr="00977FE0">
        <w:rPr>
          <w:rFonts w:cstheme="minorHAnsi"/>
          <w:lang w:val="en-US"/>
        </w:rPr>
        <w:t xml:space="preserve">, Wafa </w:t>
      </w:r>
      <w:r w:rsidRPr="004B156C">
        <w:rPr>
          <w:rFonts w:cstheme="minorHAnsi"/>
          <w:caps/>
          <w:lang w:val="en-US"/>
        </w:rPr>
        <w:t>Bouaynaya</w:t>
      </w:r>
      <w:r w:rsidRPr="00977FE0">
        <w:rPr>
          <w:rFonts w:cstheme="minorHAnsi"/>
          <w:lang w:val="en-US"/>
        </w:rPr>
        <w:t xml:space="preserve">, Mouhoub </w:t>
      </w:r>
      <w:r w:rsidRPr="004B156C">
        <w:rPr>
          <w:rFonts w:cstheme="minorHAnsi"/>
          <w:caps/>
          <w:lang w:val="en-US"/>
        </w:rPr>
        <w:t>Hani</w:t>
      </w:r>
      <w:r w:rsidRPr="00977FE0">
        <w:rPr>
          <w:rFonts w:cstheme="minorHAnsi"/>
          <w:lang w:val="en-US"/>
        </w:rPr>
        <w:t xml:space="preserve">, Thierry </w:t>
      </w:r>
      <w:r w:rsidRPr="004B156C">
        <w:rPr>
          <w:rFonts w:cstheme="minorHAnsi"/>
          <w:caps/>
          <w:lang w:val="en-US"/>
        </w:rPr>
        <w:t>Levy</w:t>
      </w:r>
      <w:r w:rsidRPr="00977FE0">
        <w:rPr>
          <w:rFonts w:cstheme="minorHAnsi"/>
          <w:lang w:val="en-US"/>
        </w:rPr>
        <w:t xml:space="preserve">, Jessica </w:t>
      </w:r>
      <w:r w:rsidRPr="004B156C">
        <w:rPr>
          <w:rFonts w:cstheme="minorHAnsi"/>
          <w:caps/>
          <w:lang w:val="en-US"/>
        </w:rPr>
        <w:t>Lichy</w:t>
      </w:r>
    </w:p>
    <w:p w14:paraId="37CDAE2D" w14:textId="77777777" w:rsidR="00CC0D90" w:rsidRPr="004B156C" w:rsidRDefault="00CC0D90" w:rsidP="00CC0D90">
      <w:pPr>
        <w:ind w:left="-567" w:right="-432"/>
        <w:jc w:val="center"/>
        <w:rPr>
          <w:b/>
          <w:bCs/>
          <w:sz w:val="28"/>
          <w:lang w:val="en-US"/>
        </w:rPr>
      </w:pPr>
    </w:p>
    <w:p w14:paraId="689FB529" w14:textId="77777777" w:rsidR="00CC0D90" w:rsidRPr="000C21FF" w:rsidRDefault="00CC0D90" w:rsidP="00CC0D90">
      <w:pPr>
        <w:ind w:left="-567" w:right="-432"/>
        <w:jc w:val="both"/>
        <w:rPr>
          <w:sz w:val="22"/>
          <w:lang w:val="fr-FR"/>
        </w:rPr>
      </w:pPr>
      <w:r w:rsidRPr="000C21FF">
        <w:rPr>
          <w:sz w:val="22"/>
          <w:lang w:val="fr-FR"/>
        </w:rPr>
        <w:t xml:space="preserve">La prolifération concomitante des technologies de l’information et de communication (TIC) d’une part, et la crise sanitaire Covid-19 d’autre part a radicalement bousculé la vie des organisations des sociétés et des pays. Par exemple, les décisions draconiennes prises par les États au niveau international telles que le confinement, le télétravail, la fermeture des frontières etc., ont profondément perturbé les chaînes logistiques et d'approvisionnement mondiales, les flux de marchandises et de personnes et, dans certains cas, empêchant les livraisons urgentes d'atteindre les destinations à temps (CNUCED, 2020). De fait, la pandémie a contraint les pays à réagir d'urgence par des mesures drastiques susceptibles d'affecter les échanges transfrontaliers et, en conséquence, à faire preuve de résilience internationale. </w:t>
      </w:r>
    </w:p>
    <w:p w14:paraId="51F5C44E" w14:textId="77777777" w:rsidR="0065634D" w:rsidRPr="000C21FF" w:rsidRDefault="0065634D" w:rsidP="00CC0D90">
      <w:pPr>
        <w:ind w:left="-567" w:right="-432"/>
        <w:jc w:val="both"/>
        <w:rPr>
          <w:sz w:val="22"/>
          <w:lang w:val="fr-FR"/>
        </w:rPr>
      </w:pPr>
    </w:p>
    <w:p w14:paraId="5C78B914" w14:textId="77777777" w:rsidR="0065634D" w:rsidRPr="000C21FF" w:rsidRDefault="0065634D" w:rsidP="0065634D">
      <w:pPr>
        <w:ind w:left="-567" w:right="-432"/>
        <w:jc w:val="both"/>
        <w:rPr>
          <w:sz w:val="22"/>
          <w:lang w:val="fr-FR"/>
        </w:rPr>
      </w:pPr>
      <w:r w:rsidRPr="000C21FF">
        <w:rPr>
          <w:sz w:val="22"/>
          <w:lang w:val="fr-FR"/>
        </w:rPr>
        <w:t>Ces vagues de plateformisation, d'artificialisation et de big data ont favorisé la « révolution managériale » (McAfee et al., 2012) consistant à bousculer les pratiques du commerce international et à modifier les frontières traditionnelles (</w:t>
      </w:r>
      <w:proofErr w:type="spellStart"/>
      <w:r w:rsidRPr="000C21FF">
        <w:rPr>
          <w:sz w:val="22"/>
          <w:lang w:val="fr-FR"/>
        </w:rPr>
        <w:t>Baesens</w:t>
      </w:r>
      <w:proofErr w:type="spellEnd"/>
      <w:r w:rsidRPr="000C21FF">
        <w:rPr>
          <w:sz w:val="22"/>
          <w:lang w:val="fr-FR"/>
        </w:rPr>
        <w:t xml:space="preserve"> et al., 2016). De même, la pandémie en cours a incité l'(éco)système mondial à déployer des plateformes numériques comme solution de résilience numérique (Raj et al., 2020 ; Daya, 2021 ; </w:t>
      </w:r>
      <w:proofErr w:type="spellStart"/>
      <w:r w:rsidRPr="000C21FF">
        <w:rPr>
          <w:sz w:val="22"/>
          <w:lang w:val="fr-FR"/>
        </w:rPr>
        <w:t>Floetgen</w:t>
      </w:r>
      <w:proofErr w:type="spellEnd"/>
      <w:r w:rsidRPr="000C21FF">
        <w:rPr>
          <w:sz w:val="22"/>
          <w:lang w:val="fr-FR"/>
        </w:rPr>
        <w:t xml:space="preserve"> et al., 2021). Ces plateformes numériques en tant que nouveau modèle économique et nouveau paradigme </w:t>
      </w:r>
      <w:r w:rsidRPr="000C21FF">
        <w:rPr>
          <w:rFonts w:ascii="TimesNewRomanPSMT" w:hAnsi="TimesNewRomanPSMT"/>
          <w:sz w:val="22"/>
          <w:szCs w:val="22"/>
          <w:lang w:val="fr-FR"/>
        </w:rPr>
        <w:t>d’intermédiation profite d’un effet réseau pour jouer le rôle de médiateur de contenu, de travail ou du capital</w:t>
      </w:r>
      <w:r w:rsidRPr="000C21FF">
        <w:rPr>
          <w:sz w:val="22"/>
          <w:lang w:val="fr-FR"/>
        </w:rPr>
        <w:t xml:space="preserve"> dans la mesure où elles permettent une vitesse de globalisation (Wessel et al., 2021 ; </w:t>
      </w:r>
      <w:proofErr w:type="spellStart"/>
      <w:r w:rsidRPr="000C21FF">
        <w:rPr>
          <w:sz w:val="22"/>
          <w:lang w:val="fr-FR"/>
        </w:rPr>
        <w:t>Nambisan</w:t>
      </w:r>
      <w:proofErr w:type="spellEnd"/>
      <w:r w:rsidRPr="000C21FF">
        <w:rPr>
          <w:sz w:val="22"/>
          <w:lang w:val="fr-FR"/>
        </w:rPr>
        <w:t xml:space="preserve"> et al., 2019). Depuis l'avènement des technologies numériques, les normes économiques modernes ont subi de profonds changements, exacerbés par l'environnement pandémique (Fletcher &amp; Griffiths, 2020 ; </w:t>
      </w:r>
      <w:proofErr w:type="spellStart"/>
      <w:r w:rsidRPr="000C21FF">
        <w:rPr>
          <w:sz w:val="22"/>
          <w:lang w:val="fr-FR"/>
        </w:rPr>
        <w:t>Verhoef</w:t>
      </w:r>
      <w:proofErr w:type="spellEnd"/>
      <w:r w:rsidRPr="000C21FF">
        <w:rPr>
          <w:sz w:val="22"/>
          <w:lang w:val="fr-FR"/>
        </w:rPr>
        <w:t xml:space="preserve"> et al., 2021). Nous assistons à un mode de gestion de plus en plus décentralisé et à l'émergence de nouveaux modèles économiques. Les GAFAM, par exemple, ont fait basculer le capitalisme dans une nouvelle ère : le capitalisme de surveillance (</w:t>
      </w:r>
      <w:proofErr w:type="spellStart"/>
      <w:r w:rsidRPr="000C21FF">
        <w:rPr>
          <w:sz w:val="22"/>
          <w:lang w:val="fr-FR"/>
        </w:rPr>
        <w:t>Zuboff</w:t>
      </w:r>
      <w:proofErr w:type="spellEnd"/>
      <w:r w:rsidRPr="000C21FF">
        <w:rPr>
          <w:sz w:val="22"/>
          <w:lang w:val="fr-FR"/>
        </w:rPr>
        <w:t>, 2019). Ce nouveau modèle se substituerait au modèle industriel par l'hyperpersonnalisation. L'exploitation massive des données personnelles sert d'outil de prévision des marchés.</w:t>
      </w:r>
    </w:p>
    <w:p w14:paraId="1E611ED1" w14:textId="77777777" w:rsidR="0065634D" w:rsidRPr="000C21FF" w:rsidRDefault="0065634D" w:rsidP="0065634D">
      <w:pPr>
        <w:ind w:left="-567" w:right="-432"/>
        <w:jc w:val="both"/>
        <w:rPr>
          <w:sz w:val="22"/>
          <w:lang w:val="fr-FR"/>
        </w:rPr>
      </w:pPr>
    </w:p>
    <w:p w14:paraId="0EE7F6A5" w14:textId="77777777" w:rsidR="0065634D" w:rsidRPr="000C21FF" w:rsidRDefault="0065634D" w:rsidP="0065634D">
      <w:pPr>
        <w:ind w:left="-567" w:right="-432"/>
        <w:jc w:val="both"/>
        <w:rPr>
          <w:sz w:val="22"/>
          <w:lang w:val="fr-FR"/>
        </w:rPr>
      </w:pPr>
      <w:r w:rsidRPr="000C21FF">
        <w:rPr>
          <w:sz w:val="22"/>
          <w:lang w:val="fr-FR"/>
        </w:rPr>
        <w:t xml:space="preserve">La recherche sur le numérique peut s'inspirer de la recherche sur l'innovation, les </w:t>
      </w:r>
      <w:proofErr w:type="spellStart"/>
      <w:r w:rsidRPr="000C21FF">
        <w:rPr>
          <w:sz w:val="22"/>
          <w:lang w:val="fr-FR"/>
        </w:rPr>
        <w:t>systèmes</w:t>
      </w:r>
      <w:proofErr w:type="spellEnd"/>
      <w:r w:rsidRPr="000C21FF">
        <w:rPr>
          <w:sz w:val="22"/>
          <w:lang w:val="fr-FR"/>
        </w:rPr>
        <w:t xml:space="preserve"> d'information et la communication organisationnelle. Elle peut s’appuyer sur les postures </w:t>
      </w:r>
      <w:proofErr w:type="spellStart"/>
      <w:r w:rsidRPr="000C21FF">
        <w:rPr>
          <w:sz w:val="22"/>
          <w:lang w:val="fr-FR"/>
        </w:rPr>
        <w:t>épistémologiques</w:t>
      </w:r>
      <w:proofErr w:type="spellEnd"/>
      <w:r w:rsidRPr="000C21FF">
        <w:rPr>
          <w:sz w:val="22"/>
          <w:lang w:val="fr-FR"/>
        </w:rPr>
        <w:t xml:space="preserve"> et les approches </w:t>
      </w:r>
      <w:proofErr w:type="spellStart"/>
      <w:r w:rsidRPr="000C21FF">
        <w:rPr>
          <w:sz w:val="22"/>
          <w:lang w:val="fr-FR"/>
        </w:rPr>
        <w:t>méthodologiques</w:t>
      </w:r>
      <w:proofErr w:type="spellEnd"/>
      <w:r w:rsidRPr="000C21FF">
        <w:rPr>
          <w:sz w:val="22"/>
          <w:lang w:val="fr-FR"/>
        </w:rPr>
        <w:t xml:space="preserve"> fournies par les sciences sociales. Pourtant, les chercheurs en sciences de gestion, en management international plus particulièrement, ont manifesté́ peu d’</w:t>
      </w:r>
      <w:proofErr w:type="spellStart"/>
      <w:r w:rsidRPr="000C21FF">
        <w:rPr>
          <w:sz w:val="22"/>
          <w:lang w:val="fr-FR"/>
        </w:rPr>
        <w:t>intérêt</w:t>
      </w:r>
      <w:proofErr w:type="spellEnd"/>
      <w:r w:rsidRPr="000C21FF">
        <w:rPr>
          <w:sz w:val="22"/>
          <w:lang w:val="fr-FR"/>
        </w:rPr>
        <w:t xml:space="preserve"> aux questions </w:t>
      </w:r>
      <w:proofErr w:type="spellStart"/>
      <w:r w:rsidRPr="000C21FF">
        <w:rPr>
          <w:sz w:val="22"/>
          <w:lang w:val="fr-FR"/>
        </w:rPr>
        <w:t>liées</w:t>
      </w:r>
      <w:proofErr w:type="spellEnd"/>
      <w:r w:rsidRPr="000C21FF">
        <w:rPr>
          <w:sz w:val="22"/>
          <w:lang w:val="fr-FR"/>
        </w:rPr>
        <w:t xml:space="preserve"> au </w:t>
      </w:r>
      <w:proofErr w:type="spellStart"/>
      <w:r w:rsidRPr="000C21FF">
        <w:rPr>
          <w:sz w:val="22"/>
          <w:lang w:val="fr-FR"/>
        </w:rPr>
        <w:t>numérique</w:t>
      </w:r>
      <w:proofErr w:type="spellEnd"/>
      <w:r w:rsidRPr="000C21FF">
        <w:rPr>
          <w:sz w:val="22"/>
          <w:lang w:val="fr-FR"/>
        </w:rPr>
        <w:t xml:space="preserve"> et aux transformations </w:t>
      </w:r>
      <w:proofErr w:type="spellStart"/>
      <w:r w:rsidRPr="000C21FF">
        <w:rPr>
          <w:sz w:val="22"/>
          <w:lang w:val="fr-FR"/>
        </w:rPr>
        <w:t>numériques</w:t>
      </w:r>
      <w:proofErr w:type="spellEnd"/>
      <w:r w:rsidRPr="000C21FF">
        <w:rPr>
          <w:sz w:val="22"/>
          <w:lang w:val="fr-FR"/>
        </w:rPr>
        <w:t xml:space="preserve"> contemporaines pour les organisations (publiques ou </w:t>
      </w:r>
      <w:proofErr w:type="spellStart"/>
      <w:r w:rsidRPr="000C21FF">
        <w:rPr>
          <w:sz w:val="22"/>
          <w:lang w:val="fr-FR"/>
        </w:rPr>
        <w:t>privées</w:t>
      </w:r>
      <w:proofErr w:type="spellEnd"/>
      <w:r w:rsidRPr="000C21FF">
        <w:rPr>
          <w:sz w:val="22"/>
          <w:lang w:val="fr-FR"/>
        </w:rPr>
        <w:t xml:space="preserve">, nationales ou internationales, à but lucratif ou non). Sans doute, en tant que champ </w:t>
      </w:r>
      <w:proofErr w:type="spellStart"/>
      <w:r w:rsidRPr="000C21FF">
        <w:rPr>
          <w:sz w:val="22"/>
          <w:lang w:val="fr-FR"/>
        </w:rPr>
        <w:t>spécifique</w:t>
      </w:r>
      <w:proofErr w:type="spellEnd"/>
      <w:r w:rsidRPr="000C21FF">
        <w:rPr>
          <w:sz w:val="22"/>
          <w:lang w:val="fr-FR"/>
        </w:rPr>
        <w:t xml:space="preserve"> du domaine des sciences de gestion, le management international doit </w:t>
      </w:r>
      <w:proofErr w:type="spellStart"/>
      <w:r w:rsidRPr="000C21FF">
        <w:rPr>
          <w:sz w:val="22"/>
          <w:lang w:val="fr-FR"/>
        </w:rPr>
        <w:t>problématiser</w:t>
      </w:r>
      <w:proofErr w:type="spellEnd"/>
      <w:r w:rsidRPr="000C21FF">
        <w:rPr>
          <w:sz w:val="22"/>
          <w:lang w:val="fr-FR"/>
        </w:rPr>
        <w:t xml:space="preserve"> l’interrelation fondamentale entre la technologie </w:t>
      </w:r>
      <w:proofErr w:type="spellStart"/>
      <w:r w:rsidRPr="000C21FF">
        <w:rPr>
          <w:sz w:val="22"/>
          <w:lang w:val="fr-FR"/>
        </w:rPr>
        <w:t>numérique</w:t>
      </w:r>
      <w:proofErr w:type="spellEnd"/>
      <w:r w:rsidRPr="000C21FF">
        <w:rPr>
          <w:sz w:val="22"/>
          <w:lang w:val="fr-FR"/>
        </w:rPr>
        <w:t>, l’organisation et la mondialisation. Surtout, le contexte actuel semble être de plus en plus menaçant et nécessite de fait des capacités de résilience des États au niveau global qui jusque-là demeure peu étudié.</w:t>
      </w:r>
    </w:p>
    <w:p w14:paraId="73EDCCB0" w14:textId="77777777" w:rsidR="0065634D" w:rsidRPr="000C21FF" w:rsidRDefault="0065634D" w:rsidP="0065634D">
      <w:pPr>
        <w:ind w:left="-567" w:right="-432"/>
        <w:jc w:val="both"/>
        <w:rPr>
          <w:sz w:val="22"/>
          <w:lang w:val="fr-FR"/>
        </w:rPr>
      </w:pPr>
    </w:p>
    <w:p w14:paraId="04D27759" w14:textId="77777777" w:rsidR="000A7D01" w:rsidRPr="000C21FF" w:rsidRDefault="000A7D01" w:rsidP="000A7D01">
      <w:pPr>
        <w:ind w:left="-567" w:right="-432"/>
        <w:jc w:val="both"/>
        <w:rPr>
          <w:sz w:val="22"/>
          <w:lang w:val="fr-FR"/>
        </w:rPr>
      </w:pPr>
      <w:r w:rsidRPr="000C21FF">
        <w:rPr>
          <w:sz w:val="22"/>
          <w:lang w:val="fr-FR"/>
        </w:rPr>
        <w:t>Cet atelier vise à étendre les recherches menées à ce jour dans la littérature multidisciplinaire afin de comprendre la transformation numérique en tant que source de résilience mondiale - aux niveaux local et mondial. Donc, nous encourageons des soumissions mobilisant des approches interdisciplinaires relevant de la psychologie (</w:t>
      </w:r>
      <w:proofErr w:type="spellStart"/>
      <w:r w:rsidRPr="000C21FF">
        <w:rPr>
          <w:sz w:val="22"/>
          <w:lang w:val="fr-FR"/>
        </w:rPr>
        <w:t>Bonanno</w:t>
      </w:r>
      <w:proofErr w:type="spellEnd"/>
      <w:r w:rsidRPr="000C21FF">
        <w:rPr>
          <w:sz w:val="22"/>
          <w:lang w:val="fr-FR"/>
        </w:rPr>
        <w:t>, 2004 ; Schwarz, 2018) en analysant la résilience psychologique des individus (entrepreneurs, managers ou salariés) notamment durant la crise Covid-19 (</w:t>
      </w:r>
      <w:proofErr w:type="spellStart"/>
      <w:r w:rsidRPr="000C21FF">
        <w:rPr>
          <w:sz w:val="22"/>
          <w:lang w:val="fr-FR"/>
        </w:rPr>
        <w:t>Killgore</w:t>
      </w:r>
      <w:proofErr w:type="spellEnd"/>
      <w:r w:rsidRPr="000C21FF">
        <w:rPr>
          <w:sz w:val="22"/>
          <w:lang w:val="fr-FR"/>
        </w:rPr>
        <w:t xml:space="preserve"> </w:t>
      </w:r>
      <w:r w:rsidRPr="000C21FF">
        <w:rPr>
          <w:i/>
          <w:sz w:val="22"/>
          <w:lang w:val="fr-FR"/>
        </w:rPr>
        <w:t>et al</w:t>
      </w:r>
      <w:r w:rsidRPr="000C21FF">
        <w:rPr>
          <w:sz w:val="22"/>
          <w:lang w:val="fr-FR"/>
        </w:rPr>
        <w:t xml:space="preserve">., 2020 ; </w:t>
      </w:r>
      <w:proofErr w:type="spellStart"/>
      <w:r w:rsidRPr="000C21FF">
        <w:rPr>
          <w:sz w:val="22"/>
          <w:lang w:val="fr-FR"/>
        </w:rPr>
        <w:t>Masten</w:t>
      </w:r>
      <w:proofErr w:type="spellEnd"/>
      <w:r w:rsidRPr="000C21FF">
        <w:rPr>
          <w:sz w:val="22"/>
          <w:lang w:val="fr-FR"/>
        </w:rPr>
        <w:t xml:space="preserve"> &amp; </w:t>
      </w:r>
      <w:proofErr w:type="spellStart"/>
      <w:r w:rsidRPr="000C21FF">
        <w:rPr>
          <w:sz w:val="22"/>
          <w:lang w:val="fr-FR"/>
        </w:rPr>
        <w:t>Motti-Stefanidi</w:t>
      </w:r>
      <w:proofErr w:type="spellEnd"/>
      <w:r w:rsidRPr="000C21FF">
        <w:rPr>
          <w:sz w:val="22"/>
          <w:lang w:val="fr-FR"/>
        </w:rPr>
        <w:t xml:space="preserve">, 2020 ; Rees </w:t>
      </w:r>
      <w:r w:rsidRPr="000C21FF">
        <w:rPr>
          <w:i/>
          <w:sz w:val="22"/>
          <w:lang w:val="fr-FR"/>
        </w:rPr>
        <w:t>et al</w:t>
      </w:r>
      <w:r w:rsidRPr="000C21FF">
        <w:rPr>
          <w:sz w:val="22"/>
          <w:lang w:val="fr-FR"/>
        </w:rPr>
        <w:t>., 2015), des sciences juridiques en étudiant comment le contexte juridique ou ses substituts comme cadre de droit telle la RSE peuvent-ils favoriser ou freiner la résilience des organisations à l’international (</w:t>
      </w:r>
      <w:proofErr w:type="spellStart"/>
      <w:r w:rsidRPr="000C21FF">
        <w:rPr>
          <w:sz w:val="22"/>
          <w:lang w:val="fr-FR"/>
        </w:rPr>
        <w:t>Garmestani</w:t>
      </w:r>
      <w:proofErr w:type="spellEnd"/>
      <w:r w:rsidRPr="000C21FF">
        <w:rPr>
          <w:sz w:val="22"/>
          <w:lang w:val="fr-FR"/>
        </w:rPr>
        <w:t xml:space="preserve"> </w:t>
      </w:r>
      <w:r w:rsidRPr="000C21FF">
        <w:rPr>
          <w:i/>
          <w:sz w:val="22"/>
          <w:lang w:val="fr-FR"/>
        </w:rPr>
        <w:t>et al</w:t>
      </w:r>
      <w:r w:rsidRPr="000C21FF">
        <w:rPr>
          <w:sz w:val="22"/>
          <w:lang w:val="fr-FR"/>
        </w:rPr>
        <w:t xml:space="preserve">., 2013) et des sciences de l’organisation en examinant la résilience organisationnelle en fonction des relations intergroupes et équipes de travail (Kahn </w:t>
      </w:r>
      <w:r w:rsidRPr="000C21FF">
        <w:rPr>
          <w:i/>
          <w:sz w:val="22"/>
          <w:lang w:val="fr-FR"/>
        </w:rPr>
        <w:t>et al</w:t>
      </w:r>
      <w:r w:rsidRPr="000C21FF">
        <w:rPr>
          <w:sz w:val="22"/>
          <w:lang w:val="fr-FR"/>
        </w:rPr>
        <w:t xml:space="preserve">., 2018 ; </w:t>
      </w:r>
      <w:proofErr w:type="spellStart"/>
      <w:r w:rsidRPr="000C21FF">
        <w:rPr>
          <w:sz w:val="22"/>
          <w:lang w:val="fr-FR"/>
        </w:rPr>
        <w:t>Stoverink</w:t>
      </w:r>
      <w:proofErr w:type="spellEnd"/>
      <w:r w:rsidRPr="000C21FF">
        <w:rPr>
          <w:sz w:val="22"/>
          <w:lang w:val="fr-FR"/>
        </w:rPr>
        <w:t xml:space="preserve"> </w:t>
      </w:r>
      <w:r w:rsidRPr="000C21FF">
        <w:rPr>
          <w:i/>
          <w:sz w:val="22"/>
          <w:lang w:val="fr-FR"/>
        </w:rPr>
        <w:t>et al</w:t>
      </w:r>
      <w:r w:rsidRPr="000C21FF">
        <w:rPr>
          <w:sz w:val="22"/>
          <w:lang w:val="fr-FR"/>
        </w:rPr>
        <w:t xml:space="preserve">., 2020) en vue d’un meilleur management de la crise (Williams </w:t>
      </w:r>
      <w:r w:rsidRPr="000C21FF">
        <w:rPr>
          <w:i/>
          <w:sz w:val="22"/>
          <w:lang w:val="fr-FR"/>
        </w:rPr>
        <w:t>et al</w:t>
      </w:r>
      <w:r w:rsidRPr="000C21FF">
        <w:rPr>
          <w:sz w:val="22"/>
          <w:lang w:val="fr-FR"/>
        </w:rPr>
        <w:t xml:space="preserve">., 2017). Ainsi, l’étude des stratégies de résilience dans l’écosystème socio-économique international digitalisé revêt des enjeux majeurs, à la fois pour les chercheurs en management international mais aussi pour les organisations et les institutions internationales. Cet atelier invite la soumission de contributions, qui portent notamment sur l’approche systémique de la résilience, visant à examiner les déterminants de la résilience digitale globale, ses caractéristiques ainsi que ses implications notamment en termes de coûts et de risques (Hsu et al., 2019). Alors, plusieurs types de questionnements peuvent être envisagés : </w:t>
      </w:r>
    </w:p>
    <w:p w14:paraId="19394B1B" w14:textId="77777777" w:rsidR="000A7D01" w:rsidRPr="000C21FF" w:rsidRDefault="000A7D01" w:rsidP="000A7D01">
      <w:pPr>
        <w:ind w:left="-567" w:right="-432"/>
        <w:jc w:val="both"/>
        <w:rPr>
          <w:sz w:val="22"/>
          <w:lang w:val="fr-FR"/>
        </w:rPr>
      </w:pPr>
    </w:p>
    <w:p w14:paraId="46030002" w14:textId="77777777" w:rsidR="000A7D01" w:rsidRPr="000C21FF" w:rsidRDefault="000A7D01" w:rsidP="007A5A8F">
      <w:pPr>
        <w:spacing w:after="120"/>
        <w:ind w:left="-567" w:right="-431"/>
        <w:jc w:val="both"/>
        <w:rPr>
          <w:sz w:val="22"/>
          <w:lang w:val="fr-FR"/>
        </w:rPr>
      </w:pPr>
      <w:r w:rsidRPr="000C21FF">
        <w:rPr>
          <w:sz w:val="22"/>
          <w:lang w:val="fr-FR"/>
        </w:rPr>
        <w:t xml:space="preserve">- Dans quelle mesure le </w:t>
      </w:r>
      <w:proofErr w:type="spellStart"/>
      <w:r w:rsidRPr="000C21FF">
        <w:rPr>
          <w:sz w:val="22"/>
          <w:lang w:val="fr-FR"/>
        </w:rPr>
        <w:t>numérique</w:t>
      </w:r>
      <w:proofErr w:type="spellEnd"/>
      <w:r w:rsidRPr="000C21FF">
        <w:rPr>
          <w:sz w:val="22"/>
          <w:lang w:val="fr-FR"/>
        </w:rPr>
        <w:t xml:space="preserve"> impacte les </w:t>
      </w:r>
      <w:proofErr w:type="spellStart"/>
      <w:r w:rsidRPr="000C21FF">
        <w:rPr>
          <w:sz w:val="22"/>
          <w:lang w:val="fr-FR"/>
        </w:rPr>
        <w:t>activités</w:t>
      </w:r>
      <w:proofErr w:type="spellEnd"/>
      <w:r w:rsidRPr="000C21FF">
        <w:rPr>
          <w:sz w:val="22"/>
          <w:lang w:val="fr-FR"/>
        </w:rPr>
        <w:t xml:space="preserve"> des organisations globales et en voie de globalisation ? leurs processus et formes de travail (</w:t>
      </w:r>
      <w:proofErr w:type="spellStart"/>
      <w:r w:rsidRPr="000C21FF">
        <w:rPr>
          <w:sz w:val="22"/>
          <w:lang w:val="fr-FR"/>
        </w:rPr>
        <w:t>Beverungen</w:t>
      </w:r>
      <w:proofErr w:type="spellEnd"/>
      <w:r w:rsidRPr="000C21FF">
        <w:rPr>
          <w:sz w:val="22"/>
          <w:lang w:val="fr-FR"/>
        </w:rPr>
        <w:t xml:space="preserve"> et al., 2015) ? leur communication (</w:t>
      </w:r>
      <w:proofErr w:type="spellStart"/>
      <w:r w:rsidRPr="000C21FF">
        <w:rPr>
          <w:sz w:val="22"/>
          <w:lang w:val="fr-FR"/>
        </w:rPr>
        <w:t>Leonardi</w:t>
      </w:r>
      <w:proofErr w:type="spellEnd"/>
      <w:r w:rsidRPr="000C21FF">
        <w:rPr>
          <w:sz w:val="22"/>
          <w:lang w:val="fr-FR"/>
        </w:rPr>
        <w:t xml:space="preserve">, Huysman &amp; </w:t>
      </w:r>
      <w:proofErr w:type="spellStart"/>
      <w:r w:rsidRPr="000C21FF">
        <w:rPr>
          <w:sz w:val="22"/>
          <w:lang w:val="fr-FR"/>
        </w:rPr>
        <w:lastRenderedPageBreak/>
        <w:t>Steinfield</w:t>
      </w:r>
      <w:proofErr w:type="spellEnd"/>
      <w:r w:rsidRPr="000C21FF">
        <w:rPr>
          <w:sz w:val="22"/>
          <w:lang w:val="fr-FR"/>
        </w:rPr>
        <w:t xml:space="preserve">, 2013) ? leur </w:t>
      </w:r>
      <w:proofErr w:type="spellStart"/>
      <w:r w:rsidRPr="000C21FF">
        <w:rPr>
          <w:sz w:val="22"/>
          <w:lang w:val="fr-FR"/>
        </w:rPr>
        <w:t>stratégie</w:t>
      </w:r>
      <w:proofErr w:type="spellEnd"/>
      <w:r w:rsidRPr="000C21FF">
        <w:rPr>
          <w:sz w:val="22"/>
          <w:lang w:val="fr-FR"/>
        </w:rPr>
        <w:t xml:space="preserve"> (</w:t>
      </w:r>
      <w:proofErr w:type="spellStart"/>
      <w:r w:rsidRPr="000C21FF">
        <w:rPr>
          <w:sz w:val="22"/>
          <w:lang w:val="fr-FR"/>
        </w:rPr>
        <w:t>Haefliger</w:t>
      </w:r>
      <w:proofErr w:type="spellEnd"/>
      <w:r w:rsidRPr="000C21FF">
        <w:rPr>
          <w:sz w:val="22"/>
          <w:lang w:val="fr-FR"/>
        </w:rPr>
        <w:t xml:space="preserve"> et al., 2011) ? leurs formes de production de connaissances (Hansen &amp; </w:t>
      </w:r>
      <w:proofErr w:type="spellStart"/>
      <w:r w:rsidRPr="000C21FF">
        <w:rPr>
          <w:sz w:val="22"/>
          <w:lang w:val="fr-FR"/>
        </w:rPr>
        <w:t>Flyverbom</w:t>
      </w:r>
      <w:proofErr w:type="spellEnd"/>
      <w:r w:rsidRPr="000C21FF">
        <w:rPr>
          <w:sz w:val="22"/>
          <w:lang w:val="fr-FR"/>
        </w:rPr>
        <w:t xml:space="preserve">, 2014) ? </w:t>
      </w:r>
    </w:p>
    <w:p w14:paraId="7C242537" w14:textId="77777777" w:rsidR="007A5A8F" w:rsidRPr="000C21FF" w:rsidRDefault="000A7D01" w:rsidP="007A5A8F">
      <w:pPr>
        <w:spacing w:after="120"/>
        <w:ind w:left="-567" w:right="-431"/>
        <w:jc w:val="both"/>
        <w:rPr>
          <w:sz w:val="22"/>
          <w:lang w:val="fr-FR"/>
        </w:rPr>
      </w:pPr>
      <w:r w:rsidRPr="000C21FF">
        <w:rPr>
          <w:sz w:val="22"/>
          <w:lang w:val="fr-FR"/>
        </w:rPr>
        <w:t xml:space="preserve">- Comment le </w:t>
      </w:r>
      <w:proofErr w:type="spellStart"/>
      <w:r w:rsidRPr="000C21FF">
        <w:rPr>
          <w:sz w:val="22"/>
          <w:lang w:val="fr-FR"/>
        </w:rPr>
        <w:t>numérique</w:t>
      </w:r>
      <w:proofErr w:type="spellEnd"/>
      <w:r w:rsidRPr="000C21FF">
        <w:rPr>
          <w:sz w:val="22"/>
          <w:lang w:val="fr-FR"/>
        </w:rPr>
        <w:t xml:space="preserve"> influence-t-il les </w:t>
      </w:r>
      <w:proofErr w:type="spellStart"/>
      <w:r w:rsidRPr="000C21FF">
        <w:rPr>
          <w:sz w:val="22"/>
          <w:lang w:val="fr-FR"/>
        </w:rPr>
        <w:t>modèles</w:t>
      </w:r>
      <w:proofErr w:type="spellEnd"/>
      <w:r w:rsidRPr="000C21FF">
        <w:rPr>
          <w:sz w:val="22"/>
          <w:lang w:val="fr-FR"/>
        </w:rPr>
        <w:t xml:space="preserve"> d’affaires des organisations multinationales (</w:t>
      </w:r>
      <w:proofErr w:type="spellStart"/>
      <w:r w:rsidRPr="000C21FF">
        <w:rPr>
          <w:sz w:val="22"/>
          <w:lang w:val="fr-FR"/>
        </w:rPr>
        <w:t>Dasi</w:t>
      </w:r>
      <w:proofErr w:type="spellEnd"/>
      <w:r w:rsidRPr="000C21FF">
        <w:rPr>
          <w:sz w:val="22"/>
          <w:lang w:val="fr-FR"/>
        </w:rPr>
        <w:t xml:space="preserve"> et al., 2017) ? Et quels sont les </w:t>
      </w:r>
      <w:proofErr w:type="spellStart"/>
      <w:r w:rsidRPr="000C21FF">
        <w:rPr>
          <w:sz w:val="22"/>
          <w:lang w:val="fr-FR"/>
        </w:rPr>
        <w:t>défis</w:t>
      </w:r>
      <w:proofErr w:type="spellEnd"/>
      <w:r w:rsidRPr="000C21FF">
        <w:rPr>
          <w:sz w:val="22"/>
          <w:lang w:val="fr-FR"/>
        </w:rPr>
        <w:t xml:space="preserve"> de la transformation </w:t>
      </w:r>
      <w:proofErr w:type="spellStart"/>
      <w:r w:rsidRPr="000C21FF">
        <w:rPr>
          <w:sz w:val="22"/>
          <w:lang w:val="fr-FR"/>
        </w:rPr>
        <w:t>numérique</w:t>
      </w:r>
      <w:proofErr w:type="spellEnd"/>
      <w:r w:rsidRPr="000C21FF">
        <w:rPr>
          <w:sz w:val="22"/>
          <w:lang w:val="fr-FR"/>
        </w:rPr>
        <w:t xml:space="preserve"> pour ces organisations (</w:t>
      </w:r>
      <w:proofErr w:type="spellStart"/>
      <w:r w:rsidRPr="000C21FF">
        <w:rPr>
          <w:sz w:val="22"/>
          <w:lang w:val="fr-FR"/>
        </w:rPr>
        <w:t>Rachinger</w:t>
      </w:r>
      <w:proofErr w:type="spellEnd"/>
      <w:r w:rsidRPr="000C21FF">
        <w:rPr>
          <w:sz w:val="22"/>
          <w:lang w:val="fr-FR"/>
        </w:rPr>
        <w:t xml:space="preserve"> et al., 2019) ? </w:t>
      </w:r>
    </w:p>
    <w:p w14:paraId="11B49CAE" w14:textId="77777777" w:rsidR="007A5A8F" w:rsidRPr="000C21FF" w:rsidRDefault="000A7D01" w:rsidP="007A5A8F">
      <w:pPr>
        <w:spacing w:after="120"/>
        <w:ind w:left="-567" w:right="-431"/>
        <w:jc w:val="both"/>
        <w:rPr>
          <w:sz w:val="22"/>
          <w:lang w:val="fr-FR"/>
        </w:rPr>
      </w:pPr>
      <w:r w:rsidRPr="000C21FF">
        <w:rPr>
          <w:sz w:val="22"/>
          <w:lang w:val="fr-FR"/>
        </w:rPr>
        <w:t xml:space="preserve">- Comment l’exploitation des </w:t>
      </w:r>
      <w:proofErr w:type="spellStart"/>
      <w:r w:rsidRPr="000C21FF">
        <w:rPr>
          <w:sz w:val="22"/>
          <w:lang w:val="fr-FR"/>
        </w:rPr>
        <w:t>données</w:t>
      </w:r>
      <w:proofErr w:type="spellEnd"/>
      <w:r w:rsidRPr="000C21FF">
        <w:rPr>
          <w:sz w:val="22"/>
          <w:lang w:val="fr-FR"/>
        </w:rPr>
        <w:t xml:space="preserve"> massives transforme le capitalisme industriel (</w:t>
      </w:r>
      <w:proofErr w:type="spellStart"/>
      <w:r w:rsidRPr="000C21FF">
        <w:rPr>
          <w:sz w:val="22"/>
          <w:lang w:val="fr-FR"/>
        </w:rPr>
        <w:t>Zuboff</w:t>
      </w:r>
      <w:proofErr w:type="spellEnd"/>
      <w:r w:rsidRPr="000C21FF">
        <w:rPr>
          <w:sz w:val="22"/>
          <w:lang w:val="fr-FR"/>
        </w:rPr>
        <w:t>, 2019) ?</w:t>
      </w:r>
    </w:p>
    <w:p w14:paraId="58EB6FB0" w14:textId="77777777" w:rsidR="000A7D01" w:rsidRPr="000C21FF" w:rsidRDefault="000A7D01" w:rsidP="007A5A8F">
      <w:pPr>
        <w:spacing w:after="120"/>
        <w:ind w:left="-567" w:right="-431"/>
        <w:jc w:val="both"/>
        <w:rPr>
          <w:sz w:val="22"/>
          <w:lang w:val="fr-FR"/>
        </w:rPr>
      </w:pPr>
      <w:r w:rsidRPr="000C21FF">
        <w:rPr>
          <w:sz w:val="22"/>
          <w:lang w:val="fr-FR"/>
        </w:rPr>
        <w:t xml:space="preserve">- Comment la </w:t>
      </w:r>
      <w:proofErr w:type="spellStart"/>
      <w:r w:rsidRPr="000C21FF">
        <w:rPr>
          <w:sz w:val="22"/>
          <w:lang w:val="fr-FR"/>
        </w:rPr>
        <w:t>coopération</w:t>
      </w:r>
      <w:proofErr w:type="spellEnd"/>
      <w:r w:rsidRPr="000C21FF">
        <w:rPr>
          <w:sz w:val="22"/>
          <w:lang w:val="fr-FR"/>
        </w:rPr>
        <w:t xml:space="preserve"> autour des technologies </w:t>
      </w:r>
      <w:proofErr w:type="spellStart"/>
      <w:r w:rsidRPr="000C21FF">
        <w:rPr>
          <w:sz w:val="22"/>
          <w:lang w:val="fr-FR"/>
        </w:rPr>
        <w:t>numériques</w:t>
      </w:r>
      <w:proofErr w:type="spellEnd"/>
      <w:r w:rsidRPr="000C21FF">
        <w:rPr>
          <w:sz w:val="22"/>
          <w:lang w:val="fr-FR"/>
        </w:rPr>
        <w:t xml:space="preserve"> reconfigure-t-elle les relations de </w:t>
      </w:r>
      <w:proofErr w:type="spellStart"/>
      <w:r w:rsidRPr="000C21FF">
        <w:rPr>
          <w:sz w:val="22"/>
          <w:lang w:val="fr-FR"/>
        </w:rPr>
        <w:t>frontières</w:t>
      </w:r>
      <w:proofErr w:type="spellEnd"/>
      <w:r w:rsidR="007A5A8F" w:rsidRPr="000C21FF">
        <w:rPr>
          <w:sz w:val="22"/>
          <w:lang w:val="fr-FR"/>
        </w:rPr>
        <w:t xml:space="preserve"> </w:t>
      </w:r>
      <w:r w:rsidRPr="000C21FF">
        <w:rPr>
          <w:sz w:val="22"/>
          <w:lang w:val="fr-FR"/>
        </w:rPr>
        <w:t xml:space="preserve">entre les organisations (Barrett et al., 2012) ? </w:t>
      </w:r>
    </w:p>
    <w:p w14:paraId="5B28A0C8" w14:textId="77777777" w:rsidR="00F1705D" w:rsidRPr="000C21FF" w:rsidRDefault="00F1705D" w:rsidP="007A5A8F">
      <w:pPr>
        <w:spacing w:after="120"/>
        <w:ind w:left="-567" w:right="-431"/>
        <w:jc w:val="both"/>
        <w:rPr>
          <w:sz w:val="22"/>
          <w:lang w:val="fr-FR"/>
        </w:rPr>
      </w:pPr>
      <w:r w:rsidRPr="000C21FF">
        <w:rPr>
          <w:sz w:val="22"/>
          <w:lang w:val="fr-FR"/>
        </w:rPr>
        <w:t xml:space="preserve">- Est-ce que l’appartenance à une plateforme ou l’inscription dans un réseau renforce-t-elle la capacité de résilience comme le suggèrent certaines études récentes (Raj </w:t>
      </w:r>
      <w:r w:rsidRPr="000C21FF">
        <w:rPr>
          <w:i/>
          <w:sz w:val="22"/>
          <w:lang w:val="fr-FR"/>
        </w:rPr>
        <w:t>et al</w:t>
      </w:r>
      <w:r w:rsidRPr="000C21FF">
        <w:rPr>
          <w:sz w:val="22"/>
          <w:lang w:val="fr-FR"/>
        </w:rPr>
        <w:t xml:space="preserve">., 2020 ; Daya, 2021 ; </w:t>
      </w:r>
      <w:proofErr w:type="spellStart"/>
      <w:r w:rsidRPr="000C21FF">
        <w:rPr>
          <w:sz w:val="22"/>
          <w:lang w:val="fr-FR"/>
        </w:rPr>
        <w:t>Floetgen</w:t>
      </w:r>
      <w:proofErr w:type="spellEnd"/>
      <w:r w:rsidRPr="000C21FF">
        <w:rPr>
          <w:sz w:val="22"/>
          <w:lang w:val="fr-FR"/>
        </w:rPr>
        <w:t xml:space="preserve"> </w:t>
      </w:r>
      <w:r w:rsidRPr="000C21FF">
        <w:rPr>
          <w:i/>
          <w:sz w:val="22"/>
          <w:lang w:val="fr-FR"/>
        </w:rPr>
        <w:t>et al</w:t>
      </w:r>
      <w:r w:rsidRPr="000C21FF">
        <w:rPr>
          <w:sz w:val="22"/>
          <w:lang w:val="fr-FR"/>
        </w:rPr>
        <w:t xml:space="preserve">., 2021). </w:t>
      </w:r>
    </w:p>
    <w:p w14:paraId="40ACFD6F" w14:textId="77777777" w:rsidR="00F1705D" w:rsidRPr="000C21FF" w:rsidRDefault="00F1705D" w:rsidP="007A5A8F">
      <w:pPr>
        <w:spacing w:after="120"/>
        <w:ind w:left="-567" w:right="-431"/>
        <w:jc w:val="both"/>
        <w:rPr>
          <w:sz w:val="22"/>
          <w:lang w:val="fr-FR"/>
        </w:rPr>
      </w:pPr>
      <w:r w:rsidRPr="000C21FF">
        <w:rPr>
          <w:sz w:val="22"/>
          <w:lang w:val="fr-FR"/>
        </w:rPr>
        <w:t>- Comme le soulignent des travaux récents (</w:t>
      </w:r>
      <w:proofErr w:type="spellStart"/>
      <w:r w:rsidRPr="000C21FF">
        <w:rPr>
          <w:sz w:val="22"/>
          <w:lang w:val="fr-FR"/>
        </w:rPr>
        <w:t>Korber</w:t>
      </w:r>
      <w:proofErr w:type="spellEnd"/>
      <w:r w:rsidRPr="000C21FF">
        <w:rPr>
          <w:sz w:val="22"/>
          <w:lang w:val="fr-FR"/>
        </w:rPr>
        <w:t xml:space="preserve"> et </w:t>
      </w:r>
      <w:proofErr w:type="spellStart"/>
      <w:r w:rsidRPr="000C21FF">
        <w:rPr>
          <w:sz w:val="22"/>
          <w:lang w:val="fr-FR"/>
        </w:rPr>
        <w:t>McNaughton</w:t>
      </w:r>
      <w:proofErr w:type="spellEnd"/>
      <w:r w:rsidRPr="000C21FF">
        <w:rPr>
          <w:sz w:val="22"/>
          <w:lang w:val="fr-FR"/>
        </w:rPr>
        <w:t xml:space="preserve">, 2016 ; Daya, 2021), les plateformes numériques sont un levier de résilience pertinent pour les PME face à la crise du </w:t>
      </w:r>
      <w:proofErr w:type="spellStart"/>
      <w:r w:rsidRPr="000C21FF">
        <w:rPr>
          <w:sz w:val="22"/>
          <w:lang w:val="fr-FR"/>
        </w:rPr>
        <w:t>Covid</w:t>
      </w:r>
      <w:proofErr w:type="spellEnd"/>
      <w:r w:rsidRPr="000C21FF">
        <w:rPr>
          <w:sz w:val="22"/>
          <w:lang w:val="fr-FR"/>
        </w:rPr>
        <w:t xml:space="preserve"> 19, peut-on envisager une approche de la résilience entrepreneuriale à l’international en dehors d’une approche systémique ? En d’autres termes, peut-on modéliser ou comprendre la résilience d’une entreprise à l’international sans analyser la résilience de son écosystème (plateformes ; contexte macroéconomique) ? </w:t>
      </w:r>
    </w:p>
    <w:p w14:paraId="478370ED" w14:textId="77777777" w:rsidR="00F1705D" w:rsidRPr="00A10CF5" w:rsidRDefault="00F1705D" w:rsidP="007A5A8F">
      <w:pPr>
        <w:spacing w:after="120"/>
        <w:ind w:left="-567" w:right="-431"/>
        <w:jc w:val="both"/>
        <w:rPr>
          <w:sz w:val="22"/>
          <w:lang w:val="fr-FR"/>
        </w:rPr>
      </w:pPr>
      <w:r w:rsidRPr="000C21FF">
        <w:rPr>
          <w:sz w:val="22"/>
          <w:lang w:val="fr-FR"/>
        </w:rPr>
        <w:t xml:space="preserve">- Dans certains cas, hors contexte digital, la </w:t>
      </w:r>
      <w:proofErr w:type="spellStart"/>
      <w:r w:rsidRPr="000C21FF">
        <w:rPr>
          <w:sz w:val="22"/>
          <w:lang w:val="fr-FR"/>
        </w:rPr>
        <w:t>déglobalisation</w:t>
      </w:r>
      <w:proofErr w:type="spellEnd"/>
      <w:r w:rsidRPr="000C21FF">
        <w:rPr>
          <w:sz w:val="22"/>
          <w:lang w:val="fr-FR"/>
        </w:rPr>
        <w:t xml:space="preserve"> n’est-elle pas aussi une voie de résilience pour certaines entreprises ? On peut penser aux entreprises post-crise </w:t>
      </w:r>
      <w:proofErr w:type="spellStart"/>
      <w:r w:rsidRPr="000C21FF">
        <w:rPr>
          <w:sz w:val="22"/>
          <w:lang w:val="fr-FR"/>
        </w:rPr>
        <w:t>Covid</w:t>
      </w:r>
      <w:proofErr w:type="spellEnd"/>
      <w:r w:rsidRPr="000C21FF">
        <w:rPr>
          <w:sz w:val="22"/>
          <w:lang w:val="fr-FR"/>
        </w:rPr>
        <w:t xml:space="preserve"> 19 qui, pour éviter les conséquences des fermetures des frontières, choisissent de relocaliser leurs activités stratégiques au cœur d’un écosystème de proximité (Frimousse et Peretti, 2020). </w:t>
      </w:r>
      <w:r w:rsidRPr="00A10CF5">
        <w:rPr>
          <w:sz w:val="22"/>
          <w:lang w:val="fr-FR"/>
        </w:rPr>
        <w:t xml:space="preserve">Ce que Buckley (2021) qualifie de retour au Cartels. </w:t>
      </w:r>
    </w:p>
    <w:p w14:paraId="189019A1" w14:textId="77777777" w:rsidR="00F1705D" w:rsidRPr="000C21FF" w:rsidRDefault="00F1705D" w:rsidP="007A5A8F">
      <w:pPr>
        <w:spacing w:after="120"/>
        <w:ind w:left="-567" w:right="-431"/>
        <w:jc w:val="both"/>
        <w:rPr>
          <w:sz w:val="22"/>
          <w:lang w:val="fr-FR"/>
        </w:rPr>
      </w:pPr>
      <w:r w:rsidRPr="000C21FF">
        <w:rPr>
          <w:sz w:val="22"/>
          <w:lang w:val="fr-FR"/>
        </w:rPr>
        <w:t xml:space="preserve">- Cette résilience n’impliquerait-t-elle pas des coûts et des risques que les acteurs de l’écosystème mondial (organisations et pays) devraient subir et gérer ? Des travaux récents ont déjà très tôt alerté sur l’urgence à gérer les risques inhérents au développement de la résilience dans un contexte particulier de crise (Cohen </w:t>
      </w:r>
      <w:r w:rsidRPr="000C21FF">
        <w:rPr>
          <w:i/>
          <w:sz w:val="22"/>
          <w:lang w:val="fr-FR"/>
        </w:rPr>
        <w:t>et al</w:t>
      </w:r>
      <w:r w:rsidRPr="000C21FF">
        <w:rPr>
          <w:sz w:val="22"/>
          <w:lang w:val="fr-FR"/>
        </w:rPr>
        <w:t xml:space="preserve">., 2017 ; </w:t>
      </w:r>
      <w:proofErr w:type="spellStart"/>
      <w:r w:rsidRPr="000C21FF">
        <w:rPr>
          <w:sz w:val="22"/>
          <w:lang w:val="fr-FR"/>
        </w:rPr>
        <w:t>Markman</w:t>
      </w:r>
      <w:proofErr w:type="spellEnd"/>
      <w:r w:rsidRPr="000C21FF">
        <w:rPr>
          <w:sz w:val="22"/>
          <w:lang w:val="fr-FR"/>
        </w:rPr>
        <w:t xml:space="preserve"> et </w:t>
      </w:r>
      <w:proofErr w:type="spellStart"/>
      <w:r w:rsidRPr="000C21FF">
        <w:rPr>
          <w:sz w:val="22"/>
          <w:lang w:val="fr-FR"/>
        </w:rPr>
        <w:t>Venzin</w:t>
      </w:r>
      <w:proofErr w:type="spellEnd"/>
      <w:r w:rsidRPr="000C21FF">
        <w:rPr>
          <w:sz w:val="22"/>
          <w:lang w:val="fr-FR"/>
        </w:rPr>
        <w:t xml:space="preserve">, 2014 ; </w:t>
      </w:r>
      <w:proofErr w:type="spellStart"/>
      <w:r w:rsidRPr="000C21FF">
        <w:rPr>
          <w:sz w:val="22"/>
          <w:lang w:val="fr-FR"/>
        </w:rPr>
        <w:t>Aldrighetti</w:t>
      </w:r>
      <w:proofErr w:type="spellEnd"/>
      <w:r w:rsidRPr="000C21FF">
        <w:rPr>
          <w:sz w:val="22"/>
          <w:lang w:val="fr-FR"/>
        </w:rPr>
        <w:t xml:space="preserve"> </w:t>
      </w:r>
      <w:r w:rsidRPr="000C21FF">
        <w:rPr>
          <w:i/>
          <w:sz w:val="22"/>
          <w:lang w:val="fr-FR"/>
        </w:rPr>
        <w:t>et al</w:t>
      </w:r>
      <w:r w:rsidRPr="000C21FF">
        <w:rPr>
          <w:sz w:val="22"/>
          <w:lang w:val="fr-FR"/>
        </w:rPr>
        <w:t xml:space="preserve">., 2021 ; Van Der </w:t>
      </w:r>
      <w:proofErr w:type="spellStart"/>
      <w:r w:rsidRPr="000C21FF">
        <w:rPr>
          <w:sz w:val="22"/>
          <w:lang w:val="fr-FR"/>
        </w:rPr>
        <w:t>Vegt</w:t>
      </w:r>
      <w:proofErr w:type="spellEnd"/>
      <w:r w:rsidRPr="000C21FF">
        <w:rPr>
          <w:sz w:val="22"/>
          <w:lang w:val="fr-FR"/>
        </w:rPr>
        <w:t xml:space="preserve"> </w:t>
      </w:r>
      <w:r w:rsidRPr="000C21FF">
        <w:rPr>
          <w:i/>
          <w:sz w:val="22"/>
          <w:lang w:val="fr-FR"/>
        </w:rPr>
        <w:t>et al</w:t>
      </w:r>
      <w:r w:rsidRPr="000C21FF">
        <w:rPr>
          <w:sz w:val="22"/>
          <w:lang w:val="fr-FR"/>
        </w:rPr>
        <w:t xml:space="preserve">., 2015). </w:t>
      </w:r>
    </w:p>
    <w:p w14:paraId="6B33EDAF" w14:textId="77777777" w:rsidR="00F1705D" w:rsidRPr="000C21FF" w:rsidRDefault="00F1705D" w:rsidP="007A5A8F">
      <w:pPr>
        <w:ind w:right="-432"/>
        <w:jc w:val="both"/>
        <w:rPr>
          <w:sz w:val="22"/>
          <w:lang w:val="fr-FR"/>
        </w:rPr>
      </w:pPr>
    </w:p>
    <w:p w14:paraId="42323541" w14:textId="77777777" w:rsidR="00F1705D" w:rsidRPr="000C21FF" w:rsidRDefault="00F1705D" w:rsidP="00F1705D">
      <w:pPr>
        <w:ind w:left="-567" w:right="-432"/>
        <w:jc w:val="both"/>
        <w:rPr>
          <w:sz w:val="22"/>
          <w:lang w:val="fr-FR"/>
        </w:rPr>
      </w:pPr>
      <w:r w:rsidRPr="000C21FF">
        <w:rPr>
          <w:sz w:val="22"/>
          <w:lang w:val="fr-FR"/>
        </w:rPr>
        <w:t xml:space="preserve">Nous invitons à la fois des contributions empiriques et conceptuelles qui </w:t>
      </w:r>
      <w:proofErr w:type="spellStart"/>
      <w:r w:rsidRPr="000C21FF">
        <w:rPr>
          <w:sz w:val="22"/>
          <w:lang w:val="fr-FR"/>
        </w:rPr>
        <w:t>développent</w:t>
      </w:r>
      <w:proofErr w:type="spellEnd"/>
      <w:r w:rsidRPr="000C21FF">
        <w:rPr>
          <w:sz w:val="22"/>
          <w:lang w:val="fr-FR"/>
        </w:rPr>
        <w:t xml:space="preserve"> des perspectives organisationnelles sur le </w:t>
      </w:r>
      <w:proofErr w:type="spellStart"/>
      <w:r w:rsidRPr="000C21FF">
        <w:rPr>
          <w:sz w:val="22"/>
          <w:lang w:val="fr-FR"/>
        </w:rPr>
        <w:t>numérique</w:t>
      </w:r>
      <w:proofErr w:type="spellEnd"/>
      <w:r w:rsidRPr="000C21FF">
        <w:rPr>
          <w:sz w:val="22"/>
          <w:lang w:val="fr-FR"/>
        </w:rPr>
        <w:t xml:space="preserve"> et la globalisation en abordant des </w:t>
      </w:r>
      <w:proofErr w:type="spellStart"/>
      <w:r w:rsidRPr="000C21FF">
        <w:rPr>
          <w:sz w:val="22"/>
          <w:lang w:val="fr-FR"/>
        </w:rPr>
        <w:t>thèmes</w:t>
      </w:r>
      <w:proofErr w:type="spellEnd"/>
      <w:r w:rsidRPr="000C21FF">
        <w:rPr>
          <w:sz w:val="22"/>
          <w:lang w:val="fr-FR"/>
        </w:rPr>
        <w:t xml:space="preserve"> tels que (mais sans s’y limiter) : </w:t>
      </w:r>
    </w:p>
    <w:p w14:paraId="1B31E0FF" w14:textId="77777777" w:rsidR="00F1705D" w:rsidRPr="000C21FF" w:rsidRDefault="00F1705D" w:rsidP="00F1705D">
      <w:pPr>
        <w:ind w:left="-567" w:right="-432"/>
        <w:jc w:val="both"/>
        <w:rPr>
          <w:sz w:val="22"/>
          <w:lang w:val="fr-FR"/>
        </w:rPr>
      </w:pPr>
    </w:p>
    <w:p w14:paraId="63915D11" w14:textId="77777777" w:rsidR="00F1705D" w:rsidRPr="000C21FF" w:rsidRDefault="00F1705D" w:rsidP="007A5A8F">
      <w:pPr>
        <w:spacing w:line="276" w:lineRule="auto"/>
        <w:ind w:left="-567" w:right="-432"/>
        <w:jc w:val="both"/>
        <w:rPr>
          <w:sz w:val="22"/>
          <w:lang w:val="fr-FR"/>
        </w:rPr>
      </w:pPr>
      <w:r w:rsidRPr="000C21FF">
        <w:rPr>
          <w:sz w:val="22"/>
          <w:lang w:val="fr-FR"/>
        </w:rPr>
        <w:t xml:space="preserve">- Les </w:t>
      </w:r>
      <w:proofErr w:type="spellStart"/>
      <w:r w:rsidRPr="000C21FF">
        <w:rPr>
          <w:sz w:val="22"/>
          <w:lang w:val="fr-FR"/>
        </w:rPr>
        <w:t>frontières</w:t>
      </w:r>
      <w:proofErr w:type="spellEnd"/>
      <w:r w:rsidRPr="000C21FF">
        <w:rPr>
          <w:sz w:val="22"/>
          <w:lang w:val="fr-FR"/>
        </w:rPr>
        <w:t xml:space="preserve"> </w:t>
      </w:r>
      <w:proofErr w:type="spellStart"/>
      <w:r w:rsidRPr="000C21FF">
        <w:rPr>
          <w:sz w:val="22"/>
          <w:lang w:val="fr-FR"/>
        </w:rPr>
        <w:t>géographiques</w:t>
      </w:r>
      <w:proofErr w:type="spellEnd"/>
      <w:r w:rsidRPr="000C21FF">
        <w:rPr>
          <w:sz w:val="22"/>
          <w:lang w:val="fr-FR"/>
        </w:rPr>
        <w:t xml:space="preserve"> et culturelles à l’</w:t>
      </w:r>
      <w:proofErr w:type="spellStart"/>
      <w:r w:rsidRPr="000C21FF">
        <w:rPr>
          <w:sz w:val="22"/>
          <w:lang w:val="fr-FR"/>
        </w:rPr>
        <w:t>ère</w:t>
      </w:r>
      <w:proofErr w:type="spellEnd"/>
      <w:r w:rsidRPr="000C21FF">
        <w:rPr>
          <w:sz w:val="22"/>
          <w:lang w:val="fr-FR"/>
        </w:rPr>
        <w:t xml:space="preserve"> </w:t>
      </w:r>
      <w:proofErr w:type="spellStart"/>
      <w:r w:rsidRPr="000C21FF">
        <w:rPr>
          <w:sz w:val="22"/>
          <w:lang w:val="fr-FR"/>
        </w:rPr>
        <w:t>numérique</w:t>
      </w:r>
      <w:proofErr w:type="spellEnd"/>
      <w:r w:rsidRPr="000C21FF">
        <w:rPr>
          <w:sz w:val="22"/>
          <w:lang w:val="fr-FR"/>
        </w:rPr>
        <w:t xml:space="preserve">.  </w:t>
      </w:r>
    </w:p>
    <w:p w14:paraId="5AAC4B7C" w14:textId="77777777" w:rsidR="00F1705D" w:rsidRPr="000C21FF" w:rsidRDefault="00F1705D" w:rsidP="007A5A8F">
      <w:pPr>
        <w:spacing w:line="276" w:lineRule="auto"/>
        <w:ind w:left="-567" w:right="-432"/>
        <w:jc w:val="both"/>
        <w:rPr>
          <w:sz w:val="22"/>
          <w:lang w:val="fr-FR"/>
        </w:rPr>
      </w:pPr>
      <w:r w:rsidRPr="000C21FF">
        <w:rPr>
          <w:sz w:val="22"/>
          <w:lang w:val="fr-FR"/>
        </w:rPr>
        <w:t xml:space="preserve">- La transformation </w:t>
      </w:r>
      <w:proofErr w:type="spellStart"/>
      <w:r w:rsidRPr="000C21FF">
        <w:rPr>
          <w:sz w:val="22"/>
          <w:lang w:val="fr-FR"/>
        </w:rPr>
        <w:t>numérique</w:t>
      </w:r>
      <w:proofErr w:type="spellEnd"/>
      <w:r w:rsidRPr="000C21FF">
        <w:rPr>
          <w:sz w:val="22"/>
          <w:lang w:val="fr-FR"/>
        </w:rPr>
        <w:t xml:space="preserve"> dans les organisations globales (ou en voie de globalisation). </w:t>
      </w:r>
    </w:p>
    <w:p w14:paraId="1ED8CCFC" w14:textId="77777777" w:rsidR="00F1705D" w:rsidRPr="000C21FF" w:rsidRDefault="00F1705D" w:rsidP="007A5A8F">
      <w:pPr>
        <w:spacing w:line="276" w:lineRule="auto"/>
        <w:ind w:left="-567" w:right="-432"/>
        <w:jc w:val="both"/>
        <w:rPr>
          <w:sz w:val="22"/>
          <w:lang w:val="fr-FR"/>
        </w:rPr>
      </w:pPr>
      <w:r w:rsidRPr="000C21FF">
        <w:rPr>
          <w:sz w:val="22"/>
          <w:lang w:val="fr-FR"/>
        </w:rPr>
        <w:t xml:space="preserve">- Conduit des projets de </w:t>
      </w:r>
      <w:proofErr w:type="spellStart"/>
      <w:r w:rsidRPr="000C21FF">
        <w:rPr>
          <w:sz w:val="22"/>
          <w:lang w:val="fr-FR"/>
        </w:rPr>
        <w:t>numérisation</w:t>
      </w:r>
      <w:proofErr w:type="spellEnd"/>
      <w:r w:rsidRPr="000C21FF">
        <w:rPr>
          <w:sz w:val="22"/>
          <w:lang w:val="fr-FR"/>
        </w:rPr>
        <w:t xml:space="preserve"> dans un contexte international.</w:t>
      </w:r>
    </w:p>
    <w:p w14:paraId="7E3C9977" w14:textId="77777777" w:rsidR="00F1705D" w:rsidRPr="000C21FF" w:rsidRDefault="00F1705D" w:rsidP="007A5A8F">
      <w:pPr>
        <w:spacing w:line="276" w:lineRule="auto"/>
        <w:ind w:left="-567" w:right="-432"/>
        <w:jc w:val="both"/>
        <w:rPr>
          <w:sz w:val="22"/>
          <w:lang w:val="fr-FR"/>
        </w:rPr>
      </w:pPr>
      <w:r w:rsidRPr="000C21FF">
        <w:rPr>
          <w:sz w:val="22"/>
          <w:lang w:val="fr-FR"/>
        </w:rPr>
        <w:t xml:space="preserve">- Alignement/non-alignement entre les </w:t>
      </w:r>
      <w:proofErr w:type="spellStart"/>
      <w:r w:rsidRPr="000C21FF">
        <w:rPr>
          <w:sz w:val="22"/>
          <w:lang w:val="fr-FR"/>
        </w:rPr>
        <w:t>stratégies</w:t>
      </w:r>
      <w:proofErr w:type="spellEnd"/>
      <w:r w:rsidRPr="000C21FF">
        <w:rPr>
          <w:sz w:val="22"/>
          <w:lang w:val="fr-FR"/>
        </w:rPr>
        <w:t xml:space="preserve"> de </w:t>
      </w:r>
      <w:proofErr w:type="spellStart"/>
      <w:r w:rsidRPr="000C21FF">
        <w:rPr>
          <w:sz w:val="22"/>
          <w:lang w:val="fr-FR"/>
        </w:rPr>
        <w:t>numérisation</w:t>
      </w:r>
      <w:proofErr w:type="spellEnd"/>
      <w:r w:rsidRPr="000C21FF">
        <w:rPr>
          <w:sz w:val="22"/>
          <w:lang w:val="fr-FR"/>
        </w:rPr>
        <w:t xml:space="preserve"> et les objectifs et valeurs organisationnels des organisations globales. </w:t>
      </w:r>
    </w:p>
    <w:p w14:paraId="75D853BA" w14:textId="77777777" w:rsidR="00F1705D" w:rsidRPr="000C21FF" w:rsidRDefault="00F1705D" w:rsidP="007A5A8F">
      <w:pPr>
        <w:spacing w:line="276" w:lineRule="auto"/>
        <w:ind w:left="-567" w:right="-432"/>
        <w:jc w:val="both"/>
        <w:rPr>
          <w:sz w:val="22"/>
          <w:lang w:val="fr-FR"/>
        </w:rPr>
      </w:pPr>
      <w:r w:rsidRPr="000C21FF">
        <w:rPr>
          <w:sz w:val="22"/>
          <w:lang w:val="fr-FR"/>
        </w:rPr>
        <w:t xml:space="preserve">- Les </w:t>
      </w:r>
      <w:proofErr w:type="spellStart"/>
      <w:r w:rsidRPr="000C21FF">
        <w:rPr>
          <w:sz w:val="22"/>
          <w:lang w:val="fr-FR"/>
        </w:rPr>
        <w:t>conséquences</w:t>
      </w:r>
      <w:proofErr w:type="spellEnd"/>
      <w:r w:rsidRPr="000C21FF">
        <w:rPr>
          <w:sz w:val="22"/>
          <w:lang w:val="fr-FR"/>
        </w:rPr>
        <w:t xml:space="preserve"> organisationnelles du </w:t>
      </w:r>
      <w:proofErr w:type="spellStart"/>
      <w:r w:rsidRPr="000C21FF">
        <w:rPr>
          <w:sz w:val="22"/>
          <w:lang w:val="fr-FR"/>
        </w:rPr>
        <w:t>numérique</w:t>
      </w:r>
      <w:proofErr w:type="spellEnd"/>
      <w:r w:rsidRPr="000C21FF">
        <w:rPr>
          <w:sz w:val="22"/>
          <w:lang w:val="fr-FR"/>
        </w:rPr>
        <w:t>.</w:t>
      </w:r>
    </w:p>
    <w:p w14:paraId="0710FD30"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Numérique</w:t>
      </w:r>
      <w:proofErr w:type="spellEnd"/>
      <w:r w:rsidRPr="000C21FF">
        <w:rPr>
          <w:sz w:val="22"/>
          <w:lang w:val="fr-FR"/>
        </w:rPr>
        <w:t xml:space="preserve"> et nouveaux </w:t>
      </w:r>
      <w:proofErr w:type="spellStart"/>
      <w:r w:rsidRPr="000C21FF">
        <w:rPr>
          <w:sz w:val="22"/>
          <w:lang w:val="fr-FR"/>
        </w:rPr>
        <w:t>modèles</w:t>
      </w:r>
      <w:proofErr w:type="spellEnd"/>
      <w:r w:rsidRPr="000C21FF">
        <w:rPr>
          <w:sz w:val="22"/>
          <w:lang w:val="fr-FR"/>
        </w:rPr>
        <w:t xml:space="preserve"> d’affaires dans un contexte international. </w:t>
      </w:r>
    </w:p>
    <w:p w14:paraId="31CDBC3B" w14:textId="77777777" w:rsidR="00F1705D" w:rsidRPr="000C21FF" w:rsidRDefault="00F1705D" w:rsidP="007A5A8F">
      <w:pPr>
        <w:spacing w:line="276" w:lineRule="auto"/>
        <w:ind w:left="-567" w:right="-432"/>
        <w:jc w:val="both"/>
        <w:rPr>
          <w:sz w:val="22"/>
          <w:lang w:val="fr-FR"/>
        </w:rPr>
      </w:pPr>
      <w:r w:rsidRPr="000C21FF">
        <w:rPr>
          <w:sz w:val="22"/>
          <w:lang w:val="fr-FR"/>
        </w:rPr>
        <w:t>- Capacité de résilience des EMN et des pays à l'ère numérique.</w:t>
      </w:r>
    </w:p>
    <w:p w14:paraId="3CBAFA33" w14:textId="77777777" w:rsidR="00F1705D" w:rsidRPr="000C21FF" w:rsidRDefault="00F1705D" w:rsidP="007A5A8F">
      <w:pPr>
        <w:spacing w:line="276" w:lineRule="auto"/>
        <w:ind w:left="-567" w:right="-432"/>
        <w:jc w:val="both"/>
        <w:rPr>
          <w:sz w:val="22"/>
          <w:lang w:val="fr-FR"/>
        </w:rPr>
      </w:pPr>
      <w:r w:rsidRPr="000C21FF">
        <w:rPr>
          <w:sz w:val="22"/>
          <w:lang w:val="fr-FR"/>
        </w:rPr>
        <w:t>- Alliances internationales, coopétition mondiale et réseaux à la lumière de la résilience numérique mondiale.</w:t>
      </w:r>
    </w:p>
    <w:p w14:paraId="6C1D5D67" w14:textId="77777777" w:rsidR="00F1705D" w:rsidRPr="000C21FF" w:rsidRDefault="00F1705D" w:rsidP="007A5A8F">
      <w:pPr>
        <w:spacing w:line="276" w:lineRule="auto"/>
        <w:ind w:left="-567" w:right="-432"/>
        <w:jc w:val="both"/>
        <w:rPr>
          <w:sz w:val="22"/>
          <w:lang w:val="fr-FR"/>
        </w:rPr>
      </w:pPr>
      <w:r w:rsidRPr="000C21FF">
        <w:rPr>
          <w:sz w:val="22"/>
          <w:lang w:val="fr-FR"/>
        </w:rPr>
        <w:t>- Plateformes et écosystèmes numériques au fondement de la résilience numérique mondiale.</w:t>
      </w:r>
    </w:p>
    <w:p w14:paraId="3D952151" w14:textId="619F0BF8" w:rsidR="00CC0D90" w:rsidRDefault="00CC0D90" w:rsidP="007A5A8F">
      <w:pPr>
        <w:spacing w:line="276" w:lineRule="auto"/>
        <w:ind w:right="-432"/>
        <w:jc w:val="both"/>
        <w:rPr>
          <w:sz w:val="22"/>
          <w:lang w:val="fr-FR"/>
        </w:rPr>
      </w:pPr>
    </w:p>
    <w:p w14:paraId="2D9B26D3" w14:textId="342D3E8D" w:rsidR="00A10CF5" w:rsidRDefault="00A10CF5" w:rsidP="007A5A8F">
      <w:pPr>
        <w:spacing w:line="276" w:lineRule="auto"/>
        <w:ind w:right="-432"/>
        <w:jc w:val="both"/>
        <w:rPr>
          <w:sz w:val="22"/>
          <w:lang w:val="fr-FR"/>
        </w:rPr>
      </w:pPr>
    </w:p>
    <w:p w14:paraId="1F461365" w14:textId="77777777" w:rsidR="00A10CF5" w:rsidRPr="00F87F10" w:rsidRDefault="00A10CF5" w:rsidP="00A10CF5">
      <w:pPr>
        <w:ind w:left="-567" w:right="-432"/>
        <w:jc w:val="center"/>
        <w:rPr>
          <w:b/>
          <w:bCs/>
          <w:sz w:val="22"/>
        </w:rPr>
      </w:pPr>
      <w:r w:rsidRPr="00F87F10">
        <w:rPr>
          <w:b/>
          <w:bCs/>
          <w:sz w:val="22"/>
        </w:rPr>
        <w:t>References</w:t>
      </w:r>
    </w:p>
    <w:p w14:paraId="5E62D691" w14:textId="77777777" w:rsidR="00A10CF5" w:rsidRPr="00F87F10" w:rsidRDefault="00A10CF5" w:rsidP="00A10CF5">
      <w:pPr>
        <w:ind w:left="-567" w:right="-432"/>
        <w:jc w:val="both"/>
        <w:rPr>
          <w:sz w:val="22"/>
        </w:rPr>
      </w:pPr>
    </w:p>
    <w:p w14:paraId="10CE6074"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Aldrighetti</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Battini</w:t>
      </w:r>
      <w:proofErr w:type="spellEnd"/>
      <w:r w:rsidRPr="00F87F10">
        <w:rPr>
          <w:rFonts w:ascii="TimesNewRomanPSMT" w:hAnsi="TimesNewRomanPSMT"/>
          <w:sz w:val="22"/>
          <w:szCs w:val="22"/>
        </w:rPr>
        <w:t xml:space="preserve">, D., Ivanov, D., &amp; </w:t>
      </w:r>
      <w:proofErr w:type="spellStart"/>
      <w:r w:rsidRPr="00F87F10">
        <w:rPr>
          <w:rFonts w:ascii="TimesNewRomanPSMT" w:hAnsi="TimesNewRomanPSMT"/>
          <w:sz w:val="22"/>
          <w:szCs w:val="22"/>
        </w:rPr>
        <w:t>Zennaro</w:t>
      </w:r>
      <w:proofErr w:type="spellEnd"/>
      <w:r w:rsidRPr="00F87F10">
        <w:rPr>
          <w:rFonts w:ascii="TimesNewRomanPSMT" w:hAnsi="TimesNewRomanPSMT"/>
          <w:sz w:val="22"/>
          <w:szCs w:val="22"/>
        </w:rPr>
        <w:t>, I. (2021). Costs of resilience and disruptions in supply chain network design models: a review and future research directions. </w:t>
      </w:r>
      <w:r w:rsidRPr="00F87F10">
        <w:rPr>
          <w:rFonts w:ascii="TimesNewRomanPSMT" w:hAnsi="TimesNewRomanPSMT"/>
          <w:i/>
          <w:iCs/>
          <w:sz w:val="22"/>
          <w:szCs w:val="22"/>
        </w:rPr>
        <w:t>International Journal of Production Economics</w:t>
      </w:r>
      <w:r w:rsidRPr="00F87F10">
        <w:rPr>
          <w:rFonts w:ascii="TimesNewRomanPSMT" w:hAnsi="TimesNewRomanPSMT"/>
          <w:sz w:val="22"/>
          <w:szCs w:val="22"/>
        </w:rPr>
        <w:t>, 108103.</w:t>
      </w:r>
    </w:p>
    <w:p w14:paraId="58570B92"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Baesens</w:t>
      </w:r>
      <w:proofErr w:type="spellEnd"/>
      <w:r w:rsidRPr="00F87F10">
        <w:rPr>
          <w:rFonts w:ascii="TimesNewRomanPSMT" w:hAnsi="TimesNewRomanPSMT"/>
          <w:sz w:val="22"/>
          <w:szCs w:val="22"/>
        </w:rPr>
        <w:t xml:space="preserve">, B., </w:t>
      </w:r>
      <w:proofErr w:type="spellStart"/>
      <w:r w:rsidRPr="00F87F10">
        <w:rPr>
          <w:rFonts w:ascii="TimesNewRomanPSMT" w:hAnsi="TimesNewRomanPSMT"/>
          <w:sz w:val="22"/>
          <w:szCs w:val="22"/>
        </w:rPr>
        <w:t>Bapna</w:t>
      </w:r>
      <w:proofErr w:type="spellEnd"/>
      <w:r w:rsidRPr="00F87F10">
        <w:rPr>
          <w:rFonts w:ascii="TimesNewRomanPSMT" w:hAnsi="TimesNewRomanPSMT"/>
          <w:sz w:val="22"/>
          <w:szCs w:val="22"/>
        </w:rPr>
        <w:t xml:space="preserve">, R., Marsden, J. R., </w:t>
      </w:r>
      <w:proofErr w:type="spellStart"/>
      <w:r w:rsidRPr="00F87F10">
        <w:rPr>
          <w:rFonts w:ascii="TimesNewRomanPSMT" w:hAnsi="TimesNewRomanPSMT"/>
          <w:sz w:val="22"/>
          <w:szCs w:val="22"/>
        </w:rPr>
        <w:t>Vanthienen</w:t>
      </w:r>
      <w:proofErr w:type="spellEnd"/>
      <w:r w:rsidRPr="00F87F10">
        <w:rPr>
          <w:rFonts w:ascii="TimesNewRomanPSMT" w:hAnsi="TimesNewRomanPSMT"/>
          <w:sz w:val="22"/>
          <w:szCs w:val="22"/>
        </w:rPr>
        <w:t>, J., &amp; Zhao, J. L. (2016). Transformational issues of big data and analytics in networked business. </w:t>
      </w:r>
      <w:r w:rsidRPr="00F87F10">
        <w:rPr>
          <w:rFonts w:ascii="TimesNewRomanPSMT" w:hAnsi="TimesNewRomanPSMT"/>
          <w:i/>
          <w:iCs/>
          <w:sz w:val="22"/>
          <w:szCs w:val="22"/>
        </w:rPr>
        <w:t>MIS Quarterly</w:t>
      </w:r>
      <w:r w:rsidRPr="00F87F10">
        <w:rPr>
          <w:rFonts w:ascii="TimesNewRomanPSMT" w:hAnsi="TimesNewRomanPSMT"/>
          <w:sz w:val="22"/>
          <w:szCs w:val="22"/>
        </w:rPr>
        <w:t>, </w:t>
      </w:r>
      <w:r w:rsidRPr="00F87F10">
        <w:rPr>
          <w:rFonts w:ascii="TimesNewRomanPSMT" w:hAnsi="TimesNewRomanPSMT"/>
          <w:iCs/>
          <w:sz w:val="22"/>
          <w:szCs w:val="22"/>
        </w:rPr>
        <w:t>40</w:t>
      </w:r>
      <w:r w:rsidRPr="00F87F10">
        <w:rPr>
          <w:rFonts w:ascii="TimesNewRomanPSMT" w:hAnsi="TimesNewRomanPSMT"/>
          <w:sz w:val="22"/>
          <w:szCs w:val="22"/>
        </w:rPr>
        <w:t>(4).</w:t>
      </w:r>
    </w:p>
    <w:p w14:paraId="1E63BA2E"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Barrett, M., </w:t>
      </w:r>
      <w:proofErr w:type="spellStart"/>
      <w:r w:rsidRPr="00F87F10">
        <w:rPr>
          <w:rFonts w:ascii="TimesNewRomanPSMT" w:hAnsi="TimesNewRomanPSMT"/>
          <w:sz w:val="22"/>
          <w:szCs w:val="22"/>
        </w:rPr>
        <w:t>Oborn</w:t>
      </w:r>
      <w:proofErr w:type="spellEnd"/>
      <w:r w:rsidRPr="00F87F10">
        <w:rPr>
          <w:rFonts w:ascii="TimesNewRomanPSMT" w:hAnsi="TimesNewRomanPSMT"/>
          <w:sz w:val="22"/>
          <w:szCs w:val="22"/>
        </w:rPr>
        <w:t xml:space="preserve">, E., </w:t>
      </w:r>
      <w:proofErr w:type="spellStart"/>
      <w:r w:rsidRPr="00F87F10">
        <w:rPr>
          <w:rFonts w:ascii="TimesNewRomanPSMT" w:hAnsi="TimesNewRomanPSMT"/>
          <w:sz w:val="22"/>
          <w:szCs w:val="22"/>
        </w:rPr>
        <w:t>Orlikowski</w:t>
      </w:r>
      <w:proofErr w:type="spellEnd"/>
      <w:r w:rsidRPr="00F87F10">
        <w:rPr>
          <w:rFonts w:ascii="TimesNewRomanPSMT" w:hAnsi="TimesNewRomanPSMT"/>
          <w:sz w:val="22"/>
          <w:szCs w:val="22"/>
        </w:rPr>
        <w:t xml:space="preserve">, W. J., &amp; Yates, J. (2012). "Reconfiguring boundary relations: Robotic innovations in pharmacy work." Organization Science, 23 (5), 1448-1466. </w:t>
      </w:r>
    </w:p>
    <w:p w14:paraId="72EA3DE4"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Beverungen</w:t>
      </w:r>
      <w:proofErr w:type="spellEnd"/>
      <w:r w:rsidRPr="00F87F10">
        <w:rPr>
          <w:rFonts w:ascii="TimesNewRomanPSMT" w:hAnsi="TimesNewRomanPSMT"/>
          <w:sz w:val="22"/>
          <w:szCs w:val="22"/>
        </w:rPr>
        <w:t xml:space="preserve">, A., </w:t>
      </w:r>
      <w:proofErr w:type="spellStart"/>
      <w:r w:rsidRPr="00F87F10">
        <w:rPr>
          <w:rFonts w:ascii="TimesNewRomanPSMT" w:hAnsi="TimesNewRomanPSMT"/>
          <w:sz w:val="22"/>
          <w:szCs w:val="22"/>
        </w:rPr>
        <w:t>Böhm</w:t>
      </w:r>
      <w:proofErr w:type="spellEnd"/>
      <w:r w:rsidRPr="00F87F10">
        <w:rPr>
          <w:rFonts w:ascii="TimesNewRomanPSMT" w:hAnsi="TimesNewRomanPSMT"/>
          <w:sz w:val="22"/>
          <w:szCs w:val="22"/>
        </w:rPr>
        <w:t xml:space="preserve">, S., Land, C. (2015). "Free Labour, Social Media, Management: Challenging Marxist Organization Studies." Organization Studies, 36 (4), 473-489. </w:t>
      </w:r>
    </w:p>
    <w:p w14:paraId="1F554319"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lastRenderedPageBreak/>
        <w:t>Bonanno</w:t>
      </w:r>
      <w:proofErr w:type="spellEnd"/>
      <w:r w:rsidRPr="00F87F10">
        <w:rPr>
          <w:rFonts w:ascii="TimesNewRomanPSMT" w:hAnsi="TimesNewRomanPSMT"/>
          <w:sz w:val="22"/>
          <w:szCs w:val="22"/>
        </w:rPr>
        <w:t xml:space="preserve">, G. A. (2004). Loss, trauma, and human resilience: have we underestimated the human capacity to thrive after extremely aversive </w:t>
      </w:r>
      <w:proofErr w:type="gramStart"/>
      <w:r w:rsidRPr="00F87F10">
        <w:rPr>
          <w:rFonts w:ascii="TimesNewRomanPSMT" w:hAnsi="TimesNewRomanPSMT"/>
          <w:sz w:val="22"/>
          <w:szCs w:val="22"/>
        </w:rPr>
        <w:t>events?.</w:t>
      </w:r>
      <w:proofErr w:type="gramEnd"/>
      <w:r w:rsidRPr="00F87F10">
        <w:rPr>
          <w:rFonts w:ascii="TimesNewRomanPSMT" w:hAnsi="TimesNewRomanPSMT"/>
          <w:sz w:val="22"/>
          <w:szCs w:val="22"/>
        </w:rPr>
        <w:t> </w:t>
      </w:r>
      <w:r w:rsidRPr="00F87F10">
        <w:rPr>
          <w:rFonts w:ascii="TimesNewRomanPSMT" w:hAnsi="TimesNewRomanPSMT"/>
          <w:i/>
          <w:iCs/>
          <w:sz w:val="22"/>
          <w:szCs w:val="22"/>
        </w:rPr>
        <w:t>American Psychologist</w:t>
      </w:r>
      <w:r w:rsidRPr="00F87F10">
        <w:rPr>
          <w:rFonts w:ascii="TimesNewRomanPSMT" w:hAnsi="TimesNewRomanPSMT"/>
          <w:sz w:val="22"/>
          <w:szCs w:val="22"/>
        </w:rPr>
        <w:t>, </w:t>
      </w:r>
      <w:r w:rsidRPr="00F87F10">
        <w:rPr>
          <w:rFonts w:ascii="TimesNewRomanPSMT" w:hAnsi="TimesNewRomanPSMT"/>
          <w:i/>
          <w:iCs/>
          <w:sz w:val="22"/>
          <w:szCs w:val="22"/>
        </w:rPr>
        <w:t>59</w:t>
      </w:r>
      <w:r w:rsidRPr="00F87F10">
        <w:rPr>
          <w:rFonts w:ascii="TimesNewRomanPSMT" w:hAnsi="TimesNewRomanPSMT"/>
          <w:sz w:val="22"/>
          <w:szCs w:val="22"/>
        </w:rPr>
        <w:t>(1), 20.</w:t>
      </w:r>
    </w:p>
    <w:p w14:paraId="24FBE5E2"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Buckley, P. J. (2021). The return of cartels? </w:t>
      </w:r>
      <w:r w:rsidRPr="00F87F10">
        <w:rPr>
          <w:rFonts w:ascii="TimesNewRomanPSMT" w:hAnsi="TimesNewRomanPSMT"/>
          <w:i/>
          <w:iCs/>
          <w:sz w:val="22"/>
          <w:szCs w:val="22"/>
        </w:rPr>
        <w:t>Management and Organization Review</w:t>
      </w:r>
      <w:r w:rsidRPr="00F87F10">
        <w:rPr>
          <w:rFonts w:ascii="TimesNewRomanPSMT" w:hAnsi="TimesNewRomanPSMT"/>
          <w:sz w:val="22"/>
          <w:szCs w:val="22"/>
        </w:rPr>
        <w:t>, </w:t>
      </w:r>
      <w:r w:rsidRPr="00F87F10">
        <w:rPr>
          <w:rFonts w:ascii="TimesNewRomanPSMT" w:hAnsi="TimesNewRomanPSMT"/>
          <w:i/>
          <w:iCs/>
          <w:sz w:val="22"/>
          <w:szCs w:val="22"/>
        </w:rPr>
        <w:t>17</w:t>
      </w:r>
      <w:r w:rsidRPr="00F87F10">
        <w:rPr>
          <w:rFonts w:ascii="TimesNewRomanPSMT" w:hAnsi="TimesNewRomanPSMT"/>
          <w:sz w:val="22"/>
          <w:szCs w:val="22"/>
        </w:rPr>
        <w:t>(1), 35-39.</w:t>
      </w:r>
    </w:p>
    <w:p w14:paraId="6EAED3BC"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Cohen, O., Goldberg, A., Lahad, M., &amp; </w:t>
      </w:r>
      <w:proofErr w:type="spellStart"/>
      <w:r w:rsidRPr="00F87F10">
        <w:rPr>
          <w:rFonts w:ascii="TimesNewRomanPSMT" w:hAnsi="TimesNewRomanPSMT"/>
          <w:sz w:val="22"/>
          <w:szCs w:val="22"/>
        </w:rPr>
        <w:t>Aharonson</w:t>
      </w:r>
      <w:proofErr w:type="spellEnd"/>
      <w:r w:rsidRPr="00F87F10">
        <w:rPr>
          <w:rFonts w:ascii="TimesNewRomanPSMT" w:hAnsi="TimesNewRomanPSMT"/>
          <w:sz w:val="22"/>
          <w:szCs w:val="22"/>
        </w:rPr>
        <w:t>-Daniel, L. (2017). Building resilience: The relationship between information provided by municipal authorities during emergency situations and community resilience. </w:t>
      </w:r>
      <w:r w:rsidRPr="00F87F10">
        <w:rPr>
          <w:rFonts w:ascii="TimesNewRomanPSMT" w:hAnsi="TimesNewRomanPSMT"/>
          <w:i/>
          <w:iCs/>
          <w:sz w:val="22"/>
          <w:szCs w:val="22"/>
        </w:rPr>
        <w:t>Technological Forecasting and Social Change</w:t>
      </w:r>
      <w:r w:rsidRPr="00F87F10">
        <w:rPr>
          <w:rFonts w:ascii="TimesNewRomanPSMT" w:hAnsi="TimesNewRomanPSMT"/>
          <w:sz w:val="22"/>
          <w:szCs w:val="22"/>
        </w:rPr>
        <w:t>, </w:t>
      </w:r>
      <w:r w:rsidRPr="00F87F10">
        <w:rPr>
          <w:rFonts w:ascii="TimesNewRomanPSMT" w:hAnsi="TimesNewRomanPSMT"/>
          <w:i/>
          <w:iCs/>
          <w:sz w:val="22"/>
          <w:szCs w:val="22"/>
        </w:rPr>
        <w:t>121</w:t>
      </w:r>
      <w:r w:rsidRPr="00F87F10">
        <w:rPr>
          <w:rFonts w:ascii="TimesNewRomanPSMT" w:hAnsi="TimesNewRomanPSMT"/>
          <w:sz w:val="22"/>
          <w:szCs w:val="22"/>
        </w:rPr>
        <w:t>, 119-125.</w:t>
      </w:r>
    </w:p>
    <w:p w14:paraId="43FDBBD2"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Dasi</w:t>
      </w:r>
      <w:proofErr w:type="spellEnd"/>
      <w:r w:rsidRPr="00F87F10">
        <w:rPr>
          <w:rFonts w:ascii="TimesNewRomanPSMT" w:hAnsi="TimesNewRomanPSMT"/>
          <w:sz w:val="22"/>
          <w:szCs w:val="22"/>
        </w:rPr>
        <w:t xml:space="preserve">, A., Gooderham, P., </w:t>
      </w:r>
      <w:proofErr w:type="spellStart"/>
      <w:r w:rsidRPr="00F87F10">
        <w:rPr>
          <w:rFonts w:ascii="TimesNewRomanPSMT" w:hAnsi="TimesNewRomanPSMT"/>
          <w:sz w:val="22"/>
          <w:szCs w:val="22"/>
        </w:rPr>
        <w:t>Elter</w:t>
      </w:r>
      <w:proofErr w:type="spellEnd"/>
      <w:r w:rsidRPr="00F87F10">
        <w:rPr>
          <w:rFonts w:ascii="TimesNewRomanPSMT" w:hAnsi="TimesNewRomanPSMT"/>
          <w:sz w:val="22"/>
          <w:szCs w:val="22"/>
        </w:rPr>
        <w:t xml:space="preserve">, F., Pedersen, T. (2017). New Business Models In-The-Making in Extant MNCs: Digital Transformation in a Telco: Opportunities and Consequences, </w:t>
      </w:r>
      <w:r w:rsidRPr="00F87F10">
        <w:rPr>
          <w:rFonts w:ascii="TimesNewRomanPS" w:hAnsi="TimesNewRomanPS"/>
          <w:i/>
          <w:iCs/>
          <w:sz w:val="22"/>
          <w:szCs w:val="22"/>
        </w:rPr>
        <w:t xml:space="preserve">Advances in International Management, </w:t>
      </w:r>
      <w:r w:rsidRPr="00F87F10">
        <w:rPr>
          <w:rFonts w:ascii="TimesNewRomanPSMT" w:hAnsi="TimesNewRomanPSMT"/>
          <w:sz w:val="22"/>
          <w:szCs w:val="22"/>
        </w:rPr>
        <w:t>30</w:t>
      </w:r>
      <w:r w:rsidRPr="00F87F10">
        <w:rPr>
          <w:rFonts w:ascii="TimesNewRomanPS" w:hAnsi="TimesNewRomanPS"/>
          <w:i/>
          <w:iCs/>
          <w:sz w:val="22"/>
          <w:szCs w:val="22"/>
        </w:rPr>
        <w:t xml:space="preserve">, </w:t>
      </w:r>
      <w:r w:rsidRPr="00F87F10">
        <w:rPr>
          <w:rFonts w:ascii="TimesNewRomanPSMT" w:hAnsi="TimesNewRomanPSMT"/>
          <w:sz w:val="22"/>
          <w:szCs w:val="22"/>
        </w:rPr>
        <w:t xml:space="preserve">29-53. </w:t>
      </w:r>
    </w:p>
    <w:p w14:paraId="781B501C"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Daya</w:t>
      </w:r>
      <w:proofErr w:type="spellEnd"/>
      <w:r w:rsidRPr="00F87F10">
        <w:rPr>
          <w:rFonts w:ascii="TimesNewRomanPSMT" w:hAnsi="TimesNewRomanPSMT"/>
          <w:sz w:val="22"/>
          <w:szCs w:val="22"/>
        </w:rPr>
        <w:t xml:space="preserve">, A. S. (2021). Explanation About the Reasons of Why Digital Platform Being a Solution for MSME Resilience </w:t>
      </w:r>
    </w:p>
    <w:p w14:paraId="4ADD46CB" w14:textId="77777777" w:rsidR="00A10CF5" w:rsidRPr="00F87F10" w:rsidRDefault="00A10CF5" w:rsidP="00A10CF5">
      <w:pPr>
        <w:spacing w:after="120"/>
        <w:ind w:left="-567" w:right="-432" w:hanging="142"/>
        <w:jc w:val="both"/>
        <w:rPr>
          <w:sz w:val="22"/>
          <w:szCs w:val="22"/>
        </w:rPr>
      </w:pPr>
      <w:r w:rsidRPr="000C21FF">
        <w:rPr>
          <w:rFonts w:ascii="TimesNewRomanPSMT" w:hAnsi="TimesNewRomanPSMT"/>
          <w:color w:val="212121"/>
          <w:sz w:val="22"/>
          <w:szCs w:val="22"/>
          <w:lang w:val="fr-FR"/>
        </w:rPr>
        <w:t xml:space="preserve">De </w:t>
      </w:r>
      <w:proofErr w:type="spellStart"/>
      <w:r w:rsidRPr="000C21FF">
        <w:rPr>
          <w:rFonts w:ascii="TimesNewRomanPSMT" w:hAnsi="TimesNewRomanPSMT"/>
          <w:color w:val="212121"/>
          <w:sz w:val="22"/>
          <w:szCs w:val="22"/>
          <w:lang w:val="fr-FR"/>
        </w:rPr>
        <w:t>Reuver</w:t>
      </w:r>
      <w:proofErr w:type="spellEnd"/>
      <w:r w:rsidRPr="000C21FF">
        <w:rPr>
          <w:rFonts w:ascii="TimesNewRomanPSMT" w:hAnsi="TimesNewRomanPSMT"/>
          <w:color w:val="212121"/>
          <w:sz w:val="22"/>
          <w:szCs w:val="22"/>
          <w:lang w:val="fr-FR"/>
        </w:rPr>
        <w:t xml:space="preserve">, M., </w:t>
      </w:r>
      <w:proofErr w:type="spellStart"/>
      <w:r w:rsidRPr="000C21FF">
        <w:rPr>
          <w:rFonts w:ascii="TimesNewRomanPSMT" w:hAnsi="TimesNewRomanPSMT"/>
          <w:color w:val="212121"/>
          <w:sz w:val="22"/>
          <w:szCs w:val="22"/>
          <w:lang w:val="fr-FR"/>
        </w:rPr>
        <w:t>Sørensen</w:t>
      </w:r>
      <w:proofErr w:type="spellEnd"/>
      <w:r w:rsidRPr="000C21FF">
        <w:rPr>
          <w:rFonts w:ascii="TimesNewRomanPSMT" w:hAnsi="TimesNewRomanPSMT"/>
          <w:color w:val="212121"/>
          <w:sz w:val="22"/>
          <w:szCs w:val="22"/>
          <w:lang w:val="fr-FR"/>
        </w:rPr>
        <w:t xml:space="preserve">, C., &amp; </w:t>
      </w:r>
      <w:proofErr w:type="spellStart"/>
      <w:r w:rsidRPr="000C21FF">
        <w:rPr>
          <w:rFonts w:ascii="TimesNewRomanPSMT" w:hAnsi="TimesNewRomanPSMT"/>
          <w:color w:val="212121"/>
          <w:sz w:val="22"/>
          <w:szCs w:val="22"/>
          <w:lang w:val="fr-FR"/>
        </w:rPr>
        <w:t>Basole</w:t>
      </w:r>
      <w:proofErr w:type="spellEnd"/>
      <w:r w:rsidRPr="000C21FF">
        <w:rPr>
          <w:rFonts w:ascii="TimesNewRomanPSMT" w:hAnsi="TimesNewRomanPSMT"/>
          <w:color w:val="212121"/>
          <w:sz w:val="22"/>
          <w:szCs w:val="22"/>
          <w:lang w:val="fr-FR"/>
        </w:rPr>
        <w:t xml:space="preserve">, R. C. (2018). </w:t>
      </w:r>
      <w:r w:rsidRPr="00F87F10">
        <w:rPr>
          <w:rFonts w:ascii="TimesNewRomanPSMT" w:hAnsi="TimesNewRomanPSMT"/>
          <w:color w:val="212121"/>
          <w:sz w:val="22"/>
          <w:szCs w:val="22"/>
        </w:rPr>
        <w:t xml:space="preserve">The digital platform: a research agenda. </w:t>
      </w:r>
      <w:r w:rsidRPr="00F87F10">
        <w:rPr>
          <w:rFonts w:ascii="TimesNewRomanPS" w:hAnsi="TimesNewRomanPS"/>
          <w:i/>
          <w:iCs/>
          <w:color w:val="212121"/>
          <w:sz w:val="22"/>
          <w:szCs w:val="22"/>
        </w:rPr>
        <w:t>Journal of Information Technology</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33</w:t>
      </w:r>
      <w:r w:rsidRPr="00F87F10">
        <w:rPr>
          <w:rFonts w:ascii="TimesNewRomanPSMT" w:hAnsi="TimesNewRomanPSMT"/>
          <w:color w:val="212121"/>
          <w:sz w:val="22"/>
          <w:szCs w:val="22"/>
        </w:rPr>
        <w:t xml:space="preserve">(2), 124-135. </w:t>
      </w:r>
    </w:p>
    <w:p w14:paraId="25F1C712"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color w:val="212121"/>
          <w:sz w:val="22"/>
          <w:szCs w:val="22"/>
        </w:rPr>
        <w:t xml:space="preserve">Fletcher, G., &amp; Griffiths, M. (2020). Digital transformation during a lockdown. </w:t>
      </w:r>
      <w:r w:rsidRPr="00F87F10">
        <w:rPr>
          <w:rFonts w:ascii="TimesNewRomanPS" w:hAnsi="TimesNewRomanPS"/>
          <w:i/>
          <w:iCs/>
          <w:color w:val="212121"/>
          <w:sz w:val="22"/>
          <w:szCs w:val="22"/>
        </w:rPr>
        <w:t>International Journal of Information Management</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55</w:t>
      </w:r>
      <w:r w:rsidRPr="00F87F10">
        <w:rPr>
          <w:rFonts w:ascii="TimesNewRomanPSMT" w:hAnsi="TimesNewRomanPSMT"/>
          <w:color w:val="212121"/>
          <w:sz w:val="22"/>
          <w:szCs w:val="22"/>
        </w:rPr>
        <w:t xml:space="preserve">, 102185. </w:t>
      </w:r>
    </w:p>
    <w:p w14:paraId="476EB18A" w14:textId="77777777" w:rsidR="00A10CF5" w:rsidRPr="000C21FF" w:rsidRDefault="00A10CF5" w:rsidP="00A10CF5">
      <w:pPr>
        <w:spacing w:after="120"/>
        <w:ind w:left="-567" w:right="-432" w:hanging="142"/>
        <w:jc w:val="both"/>
        <w:rPr>
          <w:rFonts w:ascii="TimesNewRomanPSMT" w:hAnsi="TimesNewRomanPSMT"/>
          <w:sz w:val="22"/>
          <w:szCs w:val="22"/>
          <w:lang w:val="fr-FR"/>
        </w:rPr>
      </w:pPr>
      <w:proofErr w:type="spellStart"/>
      <w:r w:rsidRPr="00F87F10">
        <w:rPr>
          <w:rFonts w:ascii="TimesNewRomanPSMT" w:hAnsi="TimesNewRomanPSMT"/>
          <w:sz w:val="22"/>
          <w:szCs w:val="22"/>
        </w:rPr>
        <w:t>Floetgen</w:t>
      </w:r>
      <w:proofErr w:type="spellEnd"/>
      <w:r w:rsidRPr="00F87F10">
        <w:rPr>
          <w:rFonts w:ascii="TimesNewRomanPSMT" w:hAnsi="TimesNewRomanPSMT"/>
          <w:sz w:val="22"/>
          <w:szCs w:val="22"/>
        </w:rPr>
        <w:t xml:space="preserve">, R. J., Strauss, J., </w:t>
      </w:r>
      <w:proofErr w:type="spellStart"/>
      <w:r w:rsidRPr="00F87F10">
        <w:rPr>
          <w:rFonts w:ascii="TimesNewRomanPSMT" w:hAnsi="TimesNewRomanPSMT"/>
          <w:sz w:val="22"/>
          <w:szCs w:val="22"/>
        </w:rPr>
        <w:t>Weking</w:t>
      </w:r>
      <w:proofErr w:type="spellEnd"/>
      <w:r w:rsidRPr="00F87F10">
        <w:rPr>
          <w:rFonts w:ascii="TimesNewRomanPSMT" w:hAnsi="TimesNewRomanPSMT"/>
          <w:sz w:val="22"/>
          <w:szCs w:val="22"/>
        </w:rPr>
        <w:t xml:space="preserve">, J., Hein, A., </w:t>
      </w:r>
      <w:proofErr w:type="spellStart"/>
      <w:r w:rsidRPr="00F87F10">
        <w:rPr>
          <w:rFonts w:ascii="TimesNewRomanPSMT" w:hAnsi="TimesNewRomanPSMT"/>
          <w:sz w:val="22"/>
          <w:szCs w:val="22"/>
        </w:rPr>
        <w:t>Urmetzer</w:t>
      </w:r>
      <w:proofErr w:type="spellEnd"/>
      <w:r w:rsidRPr="00F87F10">
        <w:rPr>
          <w:rFonts w:ascii="TimesNewRomanPSMT" w:hAnsi="TimesNewRomanPSMT"/>
          <w:sz w:val="22"/>
          <w:szCs w:val="22"/>
        </w:rPr>
        <w:t xml:space="preserve">, F., </w:t>
      </w:r>
      <w:proofErr w:type="spellStart"/>
      <w:r w:rsidRPr="00F87F10">
        <w:rPr>
          <w:rFonts w:ascii="TimesNewRomanPSMT" w:hAnsi="TimesNewRomanPSMT"/>
          <w:sz w:val="22"/>
          <w:szCs w:val="22"/>
        </w:rPr>
        <w:t>Böhm</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Krcmar</w:t>
      </w:r>
      <w:proofErr w:type="spellEnd"/>
      <w:r w:rsidRPr="00F87F10">
        <w:rPr>
          <w:rFonts w:ascii="TimesNewRomanPSMT" w:hAnsi="TimesNewRomanPSMT"/>
          <w:sz w:val="22"/>
          <w:szCs w:val="22"/>
        </w:rPr>
        <w:t>, H. (2021). Introducing platform ecosystem resilience: leveraging mobility platforms and their ecosystems for the new normal during COVID-19. </w:t>
      </w:r>
      <w:proofErr w:type="spellStart"/>
      <w:r w:rsidRPr="000C21FF">
        <w:rPr>
          <w:rFonts w:ascii="TimesNewRomanPSMT" w:hAnsi="TimesNewRomanPSMT"/>
          <w:i/>
          <w:iCs/>
          <w:sz w:val="22"/>
          <w:szCs w:val="22"/>
          <w:lang w:val="fr-FR"/>
        </w:rPr>
        <w:t>European</w:t>
      </w:r>
      <w:proofErr w:type="spellEnd"/>
      <w:r w:rsidRPr="000C21FF">
        <w:rPr>
          <w:rFonts w:ascii="TimesNewRomanPSMT" w:hAnsi="TimesNewRomanPSMT"/>
          <w:i/>
          <w:iCs/>
          <w:sz w:val="22"/>
          <w:szCs w:val="22"/>
          <w:lang w:val="fr-FR"/>
        </w:rPr>
        <w:t xml:space="preserve"> Journal of Information </w:t>
      </w:r>
      <w:proofErr w:type="spellStart"/>
      <w:r w:rsidRPr="000C21FF">
        <w:rPr>
          <w:rFonts w:ascii="TimesNewRomanPSMT" w:hAnsi="TimesNewRomanPSMT"/>
          <w:i/>
          <w:iCs/>
          <w:sz w:val="22"/>
          <w:szCs w:val="22"/>
          <w:lang w:val="fr-FR"/>
        </w:rPr>
        <w:t>Systems</w:t>
      </w:r>
      <w:proofErr w:type="spellEnd"/>
      <w:r w:rsidRPr="000C21FF">
        <w:rPr>
          <w:rFonts w:ascii="TimesNewRomanPSMT" w:hAnsi="TimesNewRomanPSMT"/>
          <w:sz w:val="22"/>
          <w:szCs w:val="22"/>
          <w:lang w:val="fr-FR"/>
        </w:rPr>
        <w:t>, </w:t>
      </w:r>
      <w:r w:rsidRPr="000C21FF">
        <w:rPr>
          <w:rFonts w:ascii="TimesNewRomanPSMT" w:hAnsi="TimesNewRomanPSMT"/>
          <w:i/>
          <w:iCs/>
          <w:sz w:val="22"/>
          <w:szCs w:val="22"/>
          <w:lang w:val="fr-FR"/>
        </w:rPr>
        <w:t>30</w:t>
      </w:r>
      <w:r w:rsidRPr="000C21FF">
        <w:rPr>
          <w:rFonts w:ascii="TimesNewRomanPSMT" w:hAnsi="TimesNewRomanPSMT"/>
          <w:sz w:val="22"/>
          <w:szCs w:val="22"/>
          <w:lang w:val="fr-FR"/>
        </w:rPr>
        <w:t>(3), 304-321.</w:t>
      </w:r>
    </w:p>
    <w:p w14:paraId="7C9DD737" w14:textId="77777777" w:rsidR="00A10CF5" w:rsidRPr="000C21FF" w:rsidRDefault="00A10CF5" w:rsidP="00A10CF5">
      <w:pPr>
        <w:spacing w:after="120"/>
        <w:ind w:left="-567" w:right="-432" w:hanging="142"/>
        <w:jc w:val="both"/>
        <w:rPr>
          <w:rFonts w:ascii="TimesNewRomanPSMT" w:hAnsi="TimesNewRomanPSMT"/>
          <w:sz w:val="22"/>
          <w:szCs w:val="22"/>
          <w:lang w:val="fr-FR"/>
        </w:rPr>
      </w:pPr>
      <w:r w:rsidRPr="000C21FF">
        <w:rPr>
          <w:rFonts w:ascii="TimesNewRomanPSMT" w:hAnsi="TimesNewRomanPSMT"/>
          <w:sz w:val="22"/>
          <w:szCs w:val="22"/>
          <w:lang w:val="fr-FR"/>
        </w:rPr>
        <w:t>Frimousse, S., &amp; Peretti, J. M. (2020). Les changements organisationnels induits par la crise de la Covid-19. </w:t>
      </w:r>
      <w:r w:rsidRPr="000C21FF">
        <w:rPr>
          <w:rFonts w:ascii="TimesNewRomanPSMT" w:hAnsi="TimesNewRomanPSMT"/>
          <w:i/>
          <w:iCs/>
          <w:sz w:val="22"/>
          <w:szCs w:val="22"/>
          <w:lang w:val="fr-FR"/>
        </w:rPr>
        <w:t>Question (s) de Management</w:t>
      </w:r>
      <w:r w:rsidRPr="000C21FF">
        <w:rPr>
          <w:rFonts w:ascii="TimesNewRomanPSMT" w:hAnsi="TimesNewRomanPSMT"/>
          <w:sz w:val="22"/>
          <w:szCs w:val="22"/>
          <w:lang w:val="fr-FR"/>
        </w:rPr>
        <w:t>, (3), 105-149.</w:t>
      </w:r>
    </w:p>
    <w:p w14:paraId="4E566240"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0C21FF">
        <w:rPr>
          <w:rFonts w:ascii="TimesNewRomanPSMT" w:hAnsi="TimesNewRomanPSMT"/>
          <w:sz w:val="22"/>
          <w:szCs w:val="22"/>
          <w:lang w:val="fr-FR"/>
        </w:rPr>
        <w:t>Garmestani</w:t>
      </w:r>
      <w:proofErr w:type="spellEnd"/>
      <w:r w:rsidRPr="000C21FF">
        <w:rPr>
          <w:rFonts w:ascii="TimesNewRomanPSMT" w:hAnsi="TimesNewRomanPSMT"/>
          <w:sz w:val="22"/>
          <w:szCs w:val="22"/>
          <w:lang w:val="fr-FR"/>
        </w:rPr>
        <w:t xml:space="preserve">, A. S., Allen, C. R., &amp; Benson, M. H. (2013). </w:t>
      </w:r>
      <w:r w:rsidRPr="00F87F10">
        <w:rPr>
          <w:rFonts w:ascii="TimesNewRomanPSMT" w:hAnsi="TimesNewRomanPSMT"/>
          <w:sz w:val="22"/>
          <w:szCs w:val="22"/>
        </w:rPr>
        <w:t xml:space="preserve">Can law foster social-ecological resilience? </w:t>
      </w:r>
      <w:r w:rsidRPr="00F87F10">
        <w:rPr>
          <w:rFonts w:ascii="TimesNewRomanPSMT" w:hAnsi="TimesNewRomanPSMT"/>
          <w:i/>
          <w:iCs/>
          <w:sz w:val="22"/>
          <w:szCs w:val="22"/>
        </w:rPr>
        <w:t>Ecology and Society</w:t>
      </w:r>
      <w:r w:rsidRPr="00F87F10">
        <w:rPr>
          <w:rFonts w:ascii="TimesNewRomanPSMT" w:hAnsi="TimesNewRomanPSMT"/>
          <w:sz w:val="22"/>
          <w:szCs w:val="22"/>
        </w:rPr>
        <w:t>, </w:t>
      </w:r>
      <w:r w:rsidRPr="00F87F10">
        <w:rPr>
          <w:rFonts w:ascii="TimesNewRomanPSMT" w:hAnsi="TimesNewRomanPSMT"/>
          <w:i/>
          <w:iCs/>
          <w:sz w:val="22"/>
          <w:szCs w:val="22"/>
        </w:rPr>
        <w:t>18</w:t>
      </w:r>
      <w:r w:rsidRPr="00F87F10">
        <w:rPr>
          <w:rFonts w:ascii="TimesNewRomanPSMT" w:hAnsi="TimesNewRomanPSMT"/>
          <w:sz w:val="22"/>
          <w:szCs w:val="22"/>
        </w:rPr>
        <w:t xml:space="preserve">(2). </w:t>
      </w:r>
    </w:p>
    <w:p w14:paraId="63040219"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Hansen, H.K., </w:t>
      </w:r>
      <w:proofErr w:type="spellStart"/>
      <w:r w:rsidRPr="00F87F10">
        <w:rPr>
          <w:rFonts w:ascii="TimesNewRomanPSMT" w:hAnsi="TimesNewRomanPSMT"/>
          <w:sz w:val="22"/>
          <w:szCs w:val="22"/>
        </w:rPr>
        <w:t>Flyverbom</w:t>
      </w:r>
      <w:proofErr w:type="spellEnd"/>
      <w:r w:rsidRPr="00F87F10">
        <w:rPr>
          <w:rFonts w:ascii="TimesNewRomanPSMT" w:hAnsi="TimesNewRomanPSMT"/>
          <w:sz w:val="22"/>
          <w:szCs w:val="22"/>
        </w:rPr>
        <w:t xml:space="preserve">, M. (2014). “The Politics of Transparency and the Calibration of Knowledge in the Digital Age.” </w:t>
      </w:r>
      <w:r w:rsidRPr="00F87F10">
        <w:rPr>
          <w:rFonts w:ascii="TimesNewRomanPS" w:hAnsi="TimesNewRomanPS"/>
          <w:i/>
          <w:iCs/>
          <w:sz w:val="22"/>
          <w:szCs w:val="22"/>
        </w:rPr>
        <w:t>Organization</w:t>
      </w:r>
      <w:r w:rsidRPr="00F87F10">
        <w:rPr>
          <w:rFonts w:ascii="TimesNewRomanPSMT" w:hAnsi="TimesNewRomanPSMT"/>
          <w:sz w:val="22"/>
          <w:szCs w:val="22"/>
        </w:rPr>
        <w:t xml:space="preserve">, 22 (6), 872–889. </w:t>
      </w:r>
    </w:p>
    <w:p w14:paraId="2BD1528C"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Haefliger</w:t>
      </w:r>
      <w:proofErr w:type="spellEnd"/>
      <w:r w:rsidRPr="00F87F10">
        <w:rPr>
          <w:rFonts w:ascii="TimesNewRomanPSMT" w:hAnsi="TimesNewRomanPSMT"/>
          <w:sz w:val="22"/>
          <w:szCs w:val="22"/>
        </w:rPr>
        <w:t xml:space="preserve">, S., Monteiro, E., Foray, D., &amp; von Krogh, G. (2011). “Social Software and Strategy.” </w:t>
      </w:r>
      <w:r w:rsidRPr="00F87F10">
        <w:rPr>
          <w:rFonts w:ascii="TimesNewRomanPS" w:hAnsi="TimesNewRomanPS"/>
          <w:i/>
          <w:iCs/>
          <w:sz w:val="22"/>
          <w:szCs w:val="22"/>
        </w:rPr>
        <w:t xml:space="preserve">Long Range Planning, </w:t>
      </w:r>
      <w:r w:rsidRPr="00F87F10">
        <w:rPr>
          <w:rFonts w:ascii="TimesNewRomanPSMT" w:hAnsi="TimesNewRomanPSMT"/>
          <w:sz w:val="22"/>
          <w:szCs w:val="22"/>
        </w:rPr>
        <w:t xml:space="preserve">44 (5), 297–316. </w:t>
      </w:r>
    </w:p>
    <w:p w14:paraId="18589A0E"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Hsu, C. C., Park, J. Y., &amp; Lew, Y. K. (2019). Resilience and risks of cross-border mergers and acquisitions. </w:t>
      </w:r>
      <w:r w:rsidRPr="00F87F10">
        <w:rPr>
          <w:rFonts w:ascii="TimesNewRomanPSMT" w:hAnsi="TimesNewRomanPSMT"/>
          <w:i/>
          <w:iCs/>
          <w:sz w:val="22"/>
          <w:szCs w:val="22"/>
        </w:rPr>
        <w:t>Multinational Business Review</w:t>
      </w:r>
      <w:r w:rsidRPr="00F87F10">
        <w:rPr>
          <w:rFonts w:ascii="TimesNewRomanPSMT" w:hAnsi="TimesNewRomanPSMT"/>
          <w:sz w:val="22"/>
          <w:szCs w:val="22"/>
        </w:rPr>
        <w:t>.</w:t>
      </w:r>
    </w:p>
    <w:p w14:paraId="1A1AD2B8"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Killgore</w:t>
      </w:r>
      <w:proofErr w:type="spellEnd"/>
      <w:r w:rsidRPr="00F87F10">
        <w:rPr>
          <w:rFonts w:ascii="TimesNewRomanPSMT" w:hAnsi="TimesNewRomanPSMT"/>
          <w:sz w:val="22"/>
          <w:szCs w:val="22"/>
        </w:rPr>
        <w:t xml:space="preserve">, W. D., Taylor, E. C., </w:t>
      </w:r>
      <w:proofErr w:type="spellStart"/>
      <w:r w:rsidRPr="00F87F10">
        <w:rPr>
          <w:rFonts w:ascii="TimesNewRomanPSMT" w:hAnsi="TimesNewRomanPSMT"/>
          <w:sz w:val="22"/>
          <w:szCs w:val="22"/>
        </w:rPr>
        <w:t>Cloonan</w:t>
      </w:r>
      <w:proofErr w:type="spellEnd"/>
      <w:r w:rsidRPr="00F87F10">
        <w:rPr>
          <w:rFonts w:ascii="TimesNewRomanPSMT" w:hAnsi="TimesNewRomanPSMT"/>
          <w:sz w:val="22"/>
          <w:szCs w:val="22"/>
        </w:rPr>
        <w:t>, S. A., &amp; Dailey, N. S. (2020). Psychological resilience during the COVID-19 lockdown. </w:t>
      </w:r>
      <w:r w:rsidRPr="00F87F10">
        <w:rPr>
          <w:rFonts w:ascii="TimesNewRomanPSMT" w:hAnsi="TimesNewRomanPSMT"/>
          <w:i/>
          <w:iCs/>
          <w:sz w:val="22"/>
          <w:szCs w:val="22"/>
        </w:rPr>
        <w:t>Psychiatry Research</w:t>
      </w:r>
      <w:r w:rsidRPr="00F87F10">
        <w:rPr>
          <w:rFonts w:ascii="TimesNewRomanPSMT" w:hAnsi="TimesNewRomanPSMT"/>
          <w:sz w:val="22"/>
          <w:szCs w:val="22"/>
        </w:rPr>
        <w:t>, </w:t>
      </w:r>
      <w:r w:rsidRPr="00F87F10">
        <w:rPr>
          <w:rFonts w:ascii="TimesNewRomanPSMT" w:hAnsi="TimesNewRomanPSMT"/>
          <w:i/>
          <w:iCs/>
          <w:sz w:val="22"/>
          <w:szCs w:val="22"/>
        </w:rPr>
        <w:t>291</w:t>
      </w:r>
      <w:r w:rsidRPr="00F87F10">
        <w:rPr>
          <w:rFonts w:ascii="TimesNewRomanPSMT" w:hAnsi="TimesNewRomanPSMT"/>
          <w:sz w:val="22"/>
          <w:szCs w:val="22"/>
        </w:rPr>
        <w:t>, 113216.</w:t>
      </w:r>
    </w:p>
    <w:p w14:paraId="1212A933"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Korber</w:t>
      </w:r>
      <w:proofErr w:type="spellEnd"/>
      <w:r w:rsidRPr="00F87F10">
        <w:rPr>
          <w:rFonts w:ascii="TimesNewRomanPSMT" w:hAnsi="TimesNewRomanPSMT"/>
          <w:sz w:val="22"/>
          <w:szCs w:val="22"/>
        </w:rPr>
        <w:t>, S., &amp; McNaughton, R. B. (2017). Resilience and entrepreneurship: a systematic literature review. </w:t>
      </w:r>
      <w:r w:rsidRPr="00F87F10">
        <w:rPr>
          <w:rFonts w:ascii="TimesNewRomanPSMT" w:hAnsi="TimesNewRomanPSMT"/>
          <w:i/>
          <w:iCs/>
          <w:sz w:val="22"/>
          <w:szCs w:val="22"/>
        </w:rPr>
        <w:t xml:space="preserve">International Journal of Entrepreneurial </w:t>
      </w:r>
      <w:proofErr w:type="spellStart"/>
      <w:r w:rsidRPr="00F87F10">
        <w:rPr>
          <w:rFonts w:ascii="TimesNewRomanPSMT" w:hAnsi="TimesNewRomanPSMT"/>
          <w:i/>
          <w:iCs/>
          <w:sz w:val="22"/>
          <w:szCs w:val="22"/>
        </w:rPr>
        <w:t>Behavior</w:t>
      </w:r>
      <w:proofErr w:type="spellEnd"/>
      <w:r w:rsidRPr="00F87F10">
        <w:rPr>
          <w:rFonts w:ascii="TimesNewRomanPSMT" w:hAnsi="TimesNewRomanPSMT"/>
          <w:i/>
          <w:iCs/>
          <w:sz w:val="22"/>
          <w:szCs w:val="22"/>
        </w:rPr>
        <w:t xml:space="preserve"> &amp; Research</w:t>
      </w:r>
      <w:r w:rsidRPr="00F87F10">
        <w:rPr>
          <w:rFonts w:ascii="TimesNewRomanPSMT" w:hAnsi="TimesNewRomanPSMT"/>
          <w:sz w:val="22"/>
          <w:szCs w:val="22"/>
        </w:rPr>
        <w:t>.</w:t>
      </w:r>
    </w:p>
    <w:p w14:paraId="70F1C086"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Leonardi, P.M., </w:t>
      </w:r>
      <w:proofErr w:type="spellStart"/>
      <w:r w:rsidRPr="00F87F10">
        <w:rPr>
          <w:rFonts w:ascii="TimesNewRomanPSMT" w:hAnsi="TimesNewRomanPSMT"/>
          <w:sz w:val="22"/>
          <w:szCs w:val="22"/>
        </w:rPr>
        <w:t>Huysman</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Steinfield</w:t>
      </w:r>
      <w:proofErr w:type="spellEnd"/>
      <w:r w:rsidRPr="00F87F10">
        <w:rPr>
          <w:rFonts w:ascii="TimesNewRomanPSMT" w:hAnsi="TimesNewRomanPSMT"/>
          <w:sz w:val="22"/>
          <w:szCs w:val="22"/>
        </w:rPr>
        <w:t xml:space="preserve">, C. (2013). “Enterprise Social Media: Definition, History, and Prospects for the Study of Social Technologies in </w:t>
      </w:r>
      <w:proofErr w:type="spellStart"/>
      <w:r w:rsidRPr="00F87F10">
        <w:rPr>
          <w:rFonts w:ascii="TimesNewRomanPSMT" w:hAnsi="TimesNewRomanPSMT"/>
          <w:sz w:val="22"/>
          <w:szCs w:val="22"/>
        </w:rPr>
        <w:t>Organizations</w:t>
      </w:r>
      <w:proofErr w:type="gramStart"/>
      <w:r w:rsidRPr="00F87F10">
        <w:rPr>
          <w:rFonts w:ascii="TimesNewRomanPSMT" w:hAnsi="TimesNewRomanPSMT"/>
          <w:sz w:val="22"/>
          <w:szCs w:val="22"/>
        </w:rPr>
        <w:t>.”</w:t>
      </w:r>
      <w:r w:rsidRPr="00F87F10">
        <w:rPr>
          <w:rFonts w:ascii="TimesNewRomanPS" w:hAnsi="TimesNewRomanPS"/>
          <w:i/>
          <w:iCs/>
          <w:sz w:val="22"/>
          <w:szCs w:val="22"/>
        </w:rPr>
        <w:t>Journal</w:t>
      </w:r>
      <w:proofErr w:type="spellEnd"/>
      <w:proofErr w:type="gramEnd"/>
      <w:r w:rsidRPr="00F87F10">
        <w:rPr>
          <w:rFonts w:ascii="TimesNewRomanPS" w:hAnsi="TimesNewRomanPS"/>
          <w:i/>
          <w:iCs/>
          <w:sz w:val="22"/>
          <w:szCs w:val="22"/>
        </w:rPr>
        <w:t xml:space="preserve"> of Computer</w:t>
      </w:r>
      <w:r w:rsidRPr="00F87F10">
        <w:rPr>
          <w:rFonts w:ascii="Cambria Math" w:hAnsi="Cambria Math" w:cs="Cambria Math"/>
          <w:i/>
          <w:iCs/>
          <w:sz w:val="22"/>
          <w:szCs w:val="22"/>
        </w:rPr>
        <w:t>‐</w:t>
      </w:r>
      <w:r w:rsidRPr="00F87F10">
        <w:rPr>
          <w:rFonts w:ascii="TimesNewRomanPS" w:hAnsi="TimesNewRomanPS"/>
          <w:i/>
          <w:iCs/>
          <w:sz w:val="22"/>
          <w:szCs w:val="22"/>
        </w:rPr>
        <w:t>Mediated Communication</w:t>
      </w:r>
      <w:r w:rsidRPr="00F87F10">
        <w:rPr>
          <w:rFonts w:ascii="TimesNewRomanPSMT" w:hAnsi="TimesNewRomanPSMT"/>
          <w:sz w:val="22"/>
          <w:szCs w:val="22"/>
        </w:rPr>
        <w:t xml:space="preserve">, 19 (1), 1–19. </w:t>
      </w:r>
    </w:p>
    <w:p w14:paraId="0573BAF6"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Markman, G. M., &amp; </w:t>
      </w:r>
      <w:proofErr w:type="spellStart"/>
      <w:r w:rsidRPr="00F87F10">
        <w:rPr>
          <w:rFonts w:ascii="TimesNewRomanPSMT" w:hAnsi="TimesNewRomanPSMT"/>
          <w:sz w:val="22"/>
          <w:szCs w:val="22"/>
        </w:rPr>
        <w:t>Venzin</w:t>
      </w:r>
      <w:proofErr w:type="spellEnd"/>
      <w:r w:rsidRPr="00F87F10">
        <w:rPr>
          <w:rFonts w:ascii="TimesNewRomanPSMT" w:hAnsi="TimesNewRomanPSMT"/>
          <w:sz w:val="22"/>
          <w:szCs w:val="22"/>
        </w:rPr>
        <w:t>, M. (2014). Resilience: Lessons from banks that have braved the economic crisis—And from those that have not. </w:t>
      </w:r>
      <w:r w:rsidRPr="00F87F10">
        <w:rPr>
          <w:rFonts w:ascii="TimesNewRomanPSMT" w:hAnsi="TimesNewRomanPSMT"/>
          <w:i/>
          <w:iCs/>
          <w:sz w:val="22"/>
          <w:szCs w:val="22"/>
        </w:rPr>
        <w:t>International Business Review</w:t>
      </w:r>
      <w:r w:rsidRPr="00F87F10">
        <w:rPr>
          <w:rFonts w:ascii="TimesNewRomanPSMT" w:hAnsi="TimesNewRomanPSMT"/>
          <w:sz w:val="22"/>
          <w:szCs w:val="22"/>
        </w:rPr>
        <w:t>, </w:t>
      </w:r>
      <w:r w:rsidRPr="00F87F10">
        <w:rPr>
          <w:rFonts w:ascii="TimesNewRomanPSMT" w:hAnsi="TimesNewRomanPSMT"/>
          <w:i/>
          <w:iCs/>
          <w:sz w:val="22"/>
          <w:szCs w:val="22"/>
        </w:rPr>
        <w:t>23</w:t>
      </w:r>
      <w:r w:rsidRPr="00F87F10">
        <w:rPr>
          <w:rFonts w:ascii="TimesNewRomanPSMT" w:hAnsi="TimesNewRomanPSMT"/>
          <w:sz w:val="22"/>
          <w:szCs w:val="22"/>
        </w:rPr>
        <w:t>(6), 1096-1107.</w:t>
      </w:r>
    </w:p>
    <w:p w14:paraId="43D82098"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Masten</w:t>
      </w:r>
      <w:proofErr w:type="spellEnd"/>
      <w:r w:rsidRPr="00F87F10">
        <w:rPr>
          <w:rFonts w:ascii="TimesNewRomanPSMT" w:hAnsi="TimesNewRomanPSMT"/>
          <w:sz w:val="22"/>
          <w:szCs w:val="22"/>
        </w:rPr>
        <w:t xml:space="preserve">, A. S., &amp; </w:t>
      </w:r>
      <w:proofErr w:type="spellStart"/>
      <w:r w:rsidRPr="00F87F10">
        <w:rPr>
          <w:rFonts w:ascii="TimesNewRomanPSMT" w:hAnsi="TimesNewRomanPSMT"/>
          <w:sz w:val="22"/>
          <w:szCs w:val="22"/>
        </w:rPr>
        <w:t>Motti-Stefanidi</w:t>
      </w:r>
      <w:proofErr w:type="spellEnd"/>
      <w:r w:rsidRPr="00F87F10">
        <w:rPr>
          <w:rFonts w:ascii="TimesNewRomanPSMT" w:hAnsi="TimesNewRomanPSMT"/>
          <w:sz w:val="22"/>
          <w:szCs w:val="22"/>
        </w:rPr>
        <w:t>, F. (2020). Multisystem resilience for children and youth in disaster: Reflections in the context of COVID-19. </w:t>
      </w:r>
      <w:r w:rsidRPr="00F87F10">
        <w:rPr>
          <w:rFonts w:ascii="TimesNewRomanPSMT" w:hAnsi="TimesNewRomanPSMT"/>
          <w:i/>
          <w:iCs/>
          <w:sz w:val="22"/>
          <w:szCs w:val="22"/>
        </w:rPr>
        <w:t>Adversity and Resilience Science</w:t>
      </w:r>
      <w:r w:rsidRPr="00F87F10">
        <w:rPr>
          <w:rFonts w:ascii="TimesNewRomanPSMT" w:hAnsi="TimesNewRomanPSMT"/>
          <w:sz w:val="22"/>
          <w:szCs w:val="22"/>
        </w:rPr>
        <w:t>, </w:t>
      </w:r>
      <w:r w:rsidRPr="00F87F10">
        <w:rPr>
          <w:rFonts w:ascii="TimesNewRomanPSMT" w:hAnsi="TimesNewRomanPSMT"/>
          <w:i/>
          <w:iCs/>
          <w:sz w:val="22"/>
          <w:szCs w:val="22"/>
        </w:rPr>
        <w:t>1</w:t>
      </w:r>
      <w:r w:rsidRPr="00F87F10">
        <w:rPr>
          <w:rFonts w:ascii="TimesNewRomanPSMT" w:hAnsi="TimesNewRomanPSMT"/>
          <w:sz w:val="22"/>
          <w:szCs w:val="22"/>
        </w:rPr>
        <w:t>(2), 95-106.</w:t>
      </w:r>
    </w:p>
    <w:p w14:paraId="55674E05"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McAfee, A., Brynjolfsson, E., Davenport, T. H., Patil, D. J., &amp; Barton, D. 2012. Big data: the management revolution. </w:t>
      </w:r>
      <w:r w:rsidRPr="00F87F10">
        <w:rPr>
          <w:rFonts w:ascii="TimesNewRomanPSMT" w:hAnsi="TimesNewRomanPSMT"/>
          <w:i/>
          <w:iCs/>
          <w:sz w:val="22"/>
          <w:szCs w:val="22"/>
        </w:rPr>
        <w:t>Harvard Business Review</w:t>
      </w:r>
      <w:r w:rsidRPr="00F87F10">
        <w:rPr>
          <w:rFonts w:ascii="TimesNewRomanPSMT" w:hAnsi="TimesNewRomanPSMT"/>
          <w:sz w:val="22"/>
          <w:szCs w:val="22"/>
        </w:rPr>
        <w:t xml:space="preserve">, </w:t>
      </w:r>
      <w:r w:rsidRPr="00F87F10">
        <w:rPr>
          <w:rFonts w:ascii="TimesNewRomanPSMT" w:hAnsi="TimesNewRomanPSMT"/>
          <w:iCs/>
          <w:sz w:val="22"/>
          <w:szCs w:val="22"/>
        </w:rPr>
        <w:t>90</w:t>
      </w:r>
      <w:r w:rsidRPr="00F87F10">
        <w:rPr>
          <w:rFonts w:ascii="TimesNewRomanPSMT" w:hAnsi="TimesNewRomanPSMT"/>
          <w:sz w:val="22"/>
          <w:szCs w:val="22"/>
        </w:rPr>
        <w:t>(10): 60-68.</w:t>
      </w:r>
    </w:p>
    <w:p w14:paraId="7728F7BF"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Nambisan, S., Zahra, S. A., &amp; Luo, Y. (2019). Global platforms and ecosystems: Implications for international business theories. </w:t>
      </w:r>
      <w:r w:rsidRPr="00F87F10">
        <w:rPr>
          <w:rFonts w:ascii="TimesNewRomanPSMT" w:hAnsi="TimesNewRomanPSMT"/>
          <w:i/>
          <w:iCs/>
          <w:sz w:val="22"/>
          <w:szCs w:val="22"/>
        </w:rPr>
        <w:t>Journal of International Business Studies</w:t>
      </w:r>
      <w:r w:rsidRPr="00F87F10">
        <w:rPr>
          <w:rFonts w:ascii="TimesNewRomanPSMT" w:hAnsi="TimesNewRomanPSMT"/>
          <w:sz w:val="22"/>
          <w:szCs w:val="22"/>
        </w:rPr>
        <w:t>, </w:t>
      </w:r>
      <w:r w:rsidRPr="00F87F10">
        <w:rPr>
          <w:rFonts w:ascii="TimesNewRomanPSMT" w:hAnsi="TimesNewRomanPSMT"/>
          <w:i/>
          <w:iCs/>
          <w:sz w:val="22"/>
          <w:szCs w:val="22"/>
        </w:rPr>
        <w:t>50</w:t>
      </w:r>
      <w:r w:rsidRPr="00F87F10">
        <w:rPr>
          <w:rFonts w:ascii="TimesNewRomanPSMT" w:hAnsi="TimesNewRomanPSMT"/>
          <w:sz w:val="22"/>
          <w:szCs w:val="22"/>
        </w:rPr>
        <w:t>(9), 1464-1486.</w:t>
      </w:r>
    </w:p>
    <w:p w14:paraId="79B543BC"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Rachinger</w:t>
      </w:r>
      <w:proofErr w:type="spellEnd"/>
      <w:r w:rsidRPr="00F87F10">
        <w:rPr>
          <w:rFonts w:ascii="TimesNewRomanPSMT" w:hAnsi="TimesNewRomanPSMT"/>
          <w:sz w:val="22"/>
          <w:szCs w:val="22"/>
        </w:rPr>
        <w:t xml:space="preserve">, M., </w:t>
      </w:r>
      <w:proofErr w:type="spellStart"/>
      <w:r w:rsidRPr="00F87F10">
        <w:rPr>
          <w:rFonts w:ascii="TimesNewRomanPSMT" w:hAnsi="TimesNewRomanPSMT"/>
          <w:sz w:val="22"/>
          <w:szCs w:val="22"/>
        </w:rPr>
        <w:t>Rauter</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Müller</w:t>
      </w:r>
      <w:proofErr w:type="spellEnd"/>
      <w:r w:rsidRPr="00F87F10">
        <w:rPr>
          <w:rFonts w:ascii="TimesNewRomanPSMT" w:hAnsi="TimesNewRomanPSMT"/>
          <w:sz w:val="22"/>
          <w:szCs w:val="22"/>
        </w:rPr>
        <w:t xml:space="preserve">, C., </w:t>
      </w:r>
      <w:proofErr w:type="spellStart"/>
      <w:r w:rsidRPr="00F87F10">
        <w:rPr>
          <w:rFonts w:ascii="TimesNewRomanPSMT" w:hAnsi="TimesNewRomanPSMT"/>
          <w:sz w:val="22"/>
          <w:szCs w:val="22"/>
        </w:rPr>
        <w:t>Vorraber</w:t>
      </w:r>
      <w:proofErr w:type="spellEnd"/>
      <w:r w:rsidRPr="00F87F10">
        <w:rPr>
          <w:rFonts w:ascii="TimesNewRomanPSMT" w:hAnsi="TimesNewRomanPSMT"/>
          <w:sz w:val="22"/>
          <w:szCs w:val="22"/>
        </w:rPr>
        <w:t xml:space="preserve">, W., &amp; </w:t>
      </w:r>
      <w:proofErr w:type="spellStart"/>
      <w:r w:rsidRPr="00F87F10">
        <w:rPr>
          <w:rFonts w:ascii="TimesNewRomanPSMT" w:hAnsi="TimesNewRomanPSMT"/>
          <w:sz w:val="22"/>
          <w:szCs w:val="22"/>
        </w:rPr>
        <w:t>Schirgi</w:t>
      </w:r>
      <w:proofErr w:type="spellEnd"/>
      <w:r w:rsidRPr="00F87F10">
        <w:rPr>
          <w:rFonts w:ascii="TimesNewRomanPSMT" w:hAnsi="TimesNewRomanPSMT"/>
          <w:sz w:val="22"/>
          <w:szCs w:val="22"/>
        </w:rPr>
        <w:t xml:space="preserve">, E. (2019). “Digitalization and its influence on business model innovation”, </w:t>
      </w:r>
      <w:r w:rsidRPr="00F87F10">
        <w:rPr>
          <w:rFonts w:ascii="TimesNewRomanPS" w:hAnsi="TimesNewRomanPS"/>
          <w:i/>
          <w:iCs/>
          <w:sz w:val="22"/>
          <w:szCs w:val="22"/>
        </w:rPr>
        <w:t xml:space="preserve">Journal of Manufacturing Technology Management, </w:t>
      </w:r>
      <w:r w:rsidRPr="00F87F10">
        <w:rPr>
          <w:rFonts w:ascii="TimesNewRomanPSMT" w:hAnsi="TimesNewRomanPSMT"/>
          <w:sz w:val="22"/>
          <w:szCs w:val="22"/>
        </w:rPr>
        <w:t xml:space="preserve">30(8), 1143-1160 </w:t>
      </w:r>
    </w:p>
    <w:p w14:paraId="39F46C1F"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Raj, M., Sundararajan, A., &amp; You, C. (2020). COVID-19 and digital resilience: Evidence from Uber Eats. </w:t>
      </w:r>
      <w:proofErr w:type="spellStart"/>
      <w:r w:rsidRPr="00F87F10">
        <w:rPr>
          <w:rFonts w:ascii="TimesNewRomanPSMT" w:hAnsi="TimesNewRomanPSMT"/>
          <w:i/>
          <w:iCs/>
          <w:sz w:val="22"/>
          <w:szCs w:val="22"/>
        </w:rPr>
        <w:t>arXiv</w:t>
      </w:r>
      <w:proofErr w:type="spellEnd"/>
      <w:r w:rsidRPr="00F87F10">
        <w:rPr>
          <w:rFonts w:ascii="TimesNewRomanPSMT" w:hAnsi="TimesNewRomanPSMT"/>
          <w:i/>
          <w:iCs/>
          <w:sz w:val="22"/>
          <w:szCs w:val="22"/>
        </w:rPr>
        <w:t xml:space="preserve"> preprint arXiv:2006.07204</w:t>
      </w:r>
      <w:r w:rsidRPr="00F87F10">
        <w:rPr>
          <w:rFonts w:ascii="TimesNewRomanPSMT" w:hAnsi="TimesNewRomanPSMT"/>
          <w:sz w:val="22"/>
          <w:szCs w:val="22"/>
        </w:rPr>
        <w:t>.</w:t>
      </w:r>
    </w:p>
    <w:p w14:paraId="70E4BF98"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lastRenderedPageBreak/>
        <w:t xml:space="preserve">Rees, C. S., Breen, L. J., Cusack, L., &amp; </w:t>
      </w:r>
      <w:proofErr w:type="spellStart"/>
      <w:r w:rsidRPr="00F87F10">
        <w:rPr>
          <w:rFonts w:ascii="TimesNewRomanPSMT" w:hAnsi="TimesNewRomanPSMT"/>
          <w:sz w:val="22"/>
          <w:szCs w:val="22"/>
        </w:rPr>
        <w:t>Hegney</w:t>
      </w:r>
      <w:proofErr w:type="spellEnd"/>
      <w:r w:rsidRPr="00F87F10">
        <w:rPr>
          <w:rFonts w:ascii="TimesNewRomanPSMT" w:hAnsi="TimesNewRomanPSMT"/>
          <w:sz w:val="22"/>
          <w:szCs w:val="22"/>
        </w:rPr>
        <w:t>, D. (2015). Understanding individual resilience in the workplace: the international collaboration of workforce resilience model. </w:t>
      </w:r>
      <w:r w:rsidRPr="00F87F10">
        <w:rPr>
          <w:rFonts w:ascii="TimesNewRomanPSMT" w:hAnsi="TimesNewRomanPSMT"/>
          <w:i/>
          <w:iCs/>
          <w:sz w:val="22"/>
          <w:szCs w:val="22"/>
        </w:rPr>
        <w:t>Frontiers in Psychology</w:t>
      </w:r>
      <w:r w:rsidRPr="00F87F10">
        <w:rPr>
          <w:rFonts w:ascii="TimesNewRomanPSMT" w:hAnsi="TimesNewRomanPSMT"/>
          <w:sz w:val="22"/>
          <w:szCs w:val="22"/>
        </w:rPr>
        <w:t>, </w:t>
      </w:r>
      <w:r w:rsidRPr="00F87F10">
        <w:rPr>
          <w:rFonts w:ascii="TimesNewRomanPSMT" w:hAnsi="TimesNewRomanPSMT"/>
          <w:i/>
          <w:iCs/>
          <w:sz w:val="22"/>
          <w:szCs w:val="22"/>
        </w:rPr>
        <w:t>6</w:t>
      </w:r>
      <w:r w:rsidRPr="00F87F10">
        <w:rPr>
          <w:rFonts w:ascii="TimesNewRomanPSMT" w:hAnsi="TimesNewRomanPSMT"/>
          <w:sz w:val="22"/>
          <w:szCs w:val="22"/>
        </w:rPr>
        <w:t>, 73.</w:t>
      </w:r>
    </w:p>
    <w:p w14:paraId="12971E5C" w14:textId="77777777" w:rsidR="00A10CF5" w:rsidRPr="00F87F10" w:rsidRDefault="00A10CF5" w:rsidP="00A10CF5">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t>Schwarz, S. (2018). Resilience in psychology: A critical analysis of the concept. </w:t>
      </w:r>
      <w:r w:rsidRPr="00F87F10">
        <w:rPr>
          <w:rFonts w:ascii="TimesNewRomanPSMT" w:hAnsi="TimesNewRomanPSMT"/>
          <w:i/>
          <w:iCs/>
          <w:color w:val="212121"/>
          <w:sz w:val="22"/>
          <w:szCs w:val="22"/>
        </w:rPr>
        <w:t>Theory &amp; Psychology</w:t>
      </w:r>
      <w:r w:rsidRPr="00F87F10">
        <w:rPr>
          <w:rFonts w:ascii="TimesNewRomanPSMT" w:hAnsi="TimesNewRomanPSMT"/>
          <w:color w:val="212121"/>
          <w:sz w:val="22"/>
          <w:szCs w:val="22"/>
        </w:rPr>
        <w:t>, </w:t>
      </w:r>
      <w:r w:rsidRPr="00F87F10">
        <w:rPr>
          <w:rFonts w:ascii="TimesNewRomanPSMT" w:hAnsi="TimesNewRomanPSMT"/>
          <w:iCs/>
          <w:color w:val="212121"/>
          <w:sz w:val="22"/>
          <w:szCs w:val="22"/>
        </w:rPr>
        <w:t>28</w:t>
      </w:r>
      <w:r w:rsidRPr="00F87F10">
        <w:rPr>
          <w:rFonts w:ascii="TimesNewRomanPSMT" w:hAnsi="TimesNewRomanPSMT"/>
          <w:color w:val="212121"/>
          <w:sz w:val="22"/>
          <w:szCs w:val="22"/>
        </w:rPr>
        <w:t>(4), 528-541</w:t>
      </w:r>
    </w:p>
    <w:p w14:paraId="4A7477E1" w14:textId="77777777" w:rsidR="00A10CF5" w:rsidRPr="00F87F10" w:rsidRDefault="00A10CF5" w:rsidP="00A10CF5">
      <w:pPr>
        <w:spacing w:after="120"/>
        <w:ind w:left="-567" w:right="-432" w:hanging="142"/>
        <w:jc w:val="both"/>
        <w:rPr>
          <w:rFonts w:ascii="TimesNewRomanPSMT" w:hAnsi="TimesNewRomanPSMT"/>
          <w:color w:val="212121"/>
          <w:sz w:val="22"/>
          <w:szCs w:val="22"/>
        </w:rPr>
      </w:pPr>
      <w:proofErr w:type="spellStart"/>
      <w:r w:rsidRPr="00F87F10">
        <w:rPr>
          <w:rFonts w:ascii="TimesNewRomanPSMT" w:hAnsi="TimesNewRomanPSMT"/>
          <w:color w:val="212121"/>
          <w:sz w:val="22"/>
          <w:szCs w:val="22"/>
        </w:rPr>
        <w:t>Stoverink</w:t>
      </w:r>
      <w:proofErr w:type="spellEnd"/>
      <w:r w:rsidRPr="00F87F10">
        <w:rPr>
          <w:rFonts w:ascii="TimesNewRomanPSMT" w:hAnsi="TimesNewRomanPSMT"/>
          <w:color w:val="212121"/>
          <w:sz w:val="22"/>
          <w:szCs w:val="22"/>
        </w:rPr>
        <w:t>, A. C., Kirkman, B. L., Mistry, S., &amp; Rosen, B. (2020). Bouncing back together: Toward a theoretical model of work team resilience. </w:t>
      </w:r>
      <w:r w:rsidRPr="00F87F10">
        <w:rPr>
          <w:rFonts w:ascii="TimesNewRomanPSMT" w:hAnsi="TimesNewRomanPSMT"/>
          <w:i/>
          <w:iCs/>
          <w:color w:val="212121"/>
          <w:sz w:val="22"/>
          <w:szCs w:val="22"/>
        </w:rPr>
        <w:t>Academy of Management Review</w:t>
      </w:r>
      <w:r w:rsidRPr="00F87F10">
        <w:rPr>
          <w:rFonts w:ascii="TimesNewRomanPSMT" w:hAnsi="TimesNewRomanPSMT"/>
          <w:color w:val="212121"/>
          <w:sz w:val="22"/>
          <w:szCs w:val="22"/>
        </w:rPr>
        <w:t>, </w:t>
      </w:r>
      <w:r w:rsidRPr="00F87F10">
        <w:rPr>
          <w:rFonts w:ascii="TimesNewRomanPSMT" w:hAnsi="TimesNewRomanPSMT"/>
          <w:i/>
          <w:iCs/>
          <w:color w:val="212121"/>
          <w:sz w:val="22"/>
          <w:szCs w:val="22"/>
        </w:rPr>
        <w:t>45</w:t>
      </w:r>
      <w:r w:rsidRPr="00F87F10">
        <w:rPr>
          <w:rFonts w:ascii="TimesNewRomanPSMT" w:hAnsi="TimesNewRomanPSMT"/>
          <w:color w:val="212121"/>
          <w:sz w:val="22"/>
          <w:szCs w:val="22"/>
        </w:rPr>
        <w:t>(2), 395-422.</w:t>
      </w:r>
    </w:p>
    <w:p w14:paraId="7127BF03" w14:textId="77777777" w:rsidR="00A10CF5" w:rsidRPr="00F87F10" w:rsidRDefault="00A10CF5" w:rsidP="00A10CF5">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t xml:space="preserve">Van Der </w:t>
      </w:r>
      <w:proofErr w:type="spellStart"/>
      <w:r w:rsidRPr="00F87F10">
        <w:rPr>
          <w:rFonts w:ascii="TimesNewRomanPSMT" w:hAnsi="TimesNewRomanPSMT"/>
          <w:color w:val="212121"/>
          <w:sz w:val="22"/>
          <w:szCs w:val="22"/>
        </w:rPr>
        <w:t>Vegt</w:t>
      </w:r>
      <w:proofErr w:type="spellEnd"/>
      <w:r w:rsidRPr="00F87F10">
        <w:rPr>
          <w:rFonts w:ascii="TimesNewRomanPSMT" w:hAnsi="TimesNewRomanPSMT"/>
          <w:color w:val="212121"/>
          <w:sz w:val="22"/>
          <w:szCs w:val="22"/>
        </w:rPr>
        <w:t xml:space="preserve">, G. S., </w:t>
      </w:r>
      <w:proofErr w:type="spellStart"/>
      <w:r w:rsidRPr="00F87F10">
        <w:rPr>
          <w:rFonts w:ascii="TimesNewRomanPSMT" w:hAnsi="TimesNewRomanPSMT"/>
          <w:color w:val="212121"/>
          <w:sz w:val="22"/>
          <w:szCs w:val="22"/>
        </w:rPr>
        <w:t>Essens</w:t>
      </w:r>
      <w:proofErr w:type="spellEnd"/>
      <w:r w:rsidRPr="00F87F10">
        <w:rPr>
          <w:rFonts w:ascii="TimesNewRomanPSMT" w:hAnsi="TimesNewRomanPSMT"/>
          <w:color w:val="212121"/>
          <w:sz w:val="22"/>
          <w:szCs w:val="22"/>
        </w:rPr>
        <w:t xml:space="preserve">, P., </w:t>
      </w:r>
      <w:proofErr w:type="spellStart"/>
      <w:r w:rsidRPr="00F87F10">
        <w:rPr>
          <w:rFonts w:ascii="TimesNewRomanPSMT" w:hAnsi="TimesNewRomanPSMT"/>
          <w:color w:val="212121"/>
          <w:sz w:val="22"/>
          <w:szCs w:val="22"/>
        </w:rPr>
        <w:t>Wahlström</w:t>
      </w:r>
      <w:proofErr w:type="spellEnd"/>
      <w:r w:rsidRPr="00F87F10">
        <w:rPr>
          <w:rFonts w:ascii="TimesNewRomanPSMT" w:hAnsi="TimesNewRomanPSMT"/>
          <w:color w:val="212121"/>
          <w:sz w:val="22"/>
          <w:szCs w:val="22"/>
        </w:rPr>
        <w:t xml:space="preserve">, M., &amp; George, G. (2015). Managing risk and resilience, </w:t>
      </w:r>
      <w:r w:rsidRPr="00F87F10">
        <w:rPr>
          <w:rFonts w:ascii="TimesNewRomanPSMT" w:hAnsi="TimesNewRomanPSMT"/>
          <w:i/>
          <w:color w:val="212121"/>
          <w:sz w:val="22"/>
          <w:szCs w:val="22"/>
        </w:rPr>
        <w:t>Academy of Management Journal</w:t>
      </w:r>
      <w:r w:rsidRPr="00F87F10">
        <w:rPr>
          <w:rFonts w:ascii="TimesNewRomanPSMT" w:hAnsi="TimesNewRomanPSMT"/>
          <w:color w:val="212121"/>
          <w:sz w:val="22"/>
          <w:szCs w:val="22"/>
        </w:rPr>
        <w:t xml:space="preserve"> </w:t>
      </w:r>
    </w:p>
    <w:p w14:paraId="1CD7D2D9"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color w:val="212121"/>
          <w:sz w:val="22"/>
          <w:szCs w:val="22"/>
        </w:rPr>
        <w:t>Verhoef</w:t>
      </w:r>
      <w:proofErr w:type="spellEnd"/>
      <w:r w:rsidRPr="00F87F10">
        <w:rPr>
          <w:rFonts w:ascii="TimesNewRomanPSMT" w:hAnsi="TimesNewRomanPSMT"/>
          <w:color w:val="212121"/>
          <w:sz w:val="22"/>
          <w:szCs w:val="22"/>
        </w:rPr>
        <w:t xml:space="preserve">, P. C., </w:t>
      </w:r>
      <w:proofErr w:type="spellStart"/>
      <w:r w:rsidRPr="00F87F10">
        <w:rPr>
          <w:rFonts w:ascii="TimesNewRomanPSMT" w:hAnsi="TimesNewRomanPSMT"/>
          <w:color w:val="212121"/>
          <w:sz w:val="22"/>
          <w:szCs w:val="22"/>
        </w:rPr>
        <w:t>Broekhuizen</w:t>
      </w:r>
      <w:proofErr w:type="spellEnd"/>
      <w:r w:rsidRPr="00F87F10">
        <w:rPr>
          <w:rFonts w:ascii="TimesNewRomanPSMT" w:hAnsi="TimesNewRomanPSMT"/>
          <w:color w:val="212121"/>
          <w:sz w:val="22"/>
          <w:szCs w:val="22"/>
        </w:rPr>
        <w:t xml:space="preserve">, T., Bart, Y., Bhattacharya, A., Dong, J. Q., Fabian, N., &amp; </w:t>
      </w:r>
      <w:proofErr w:type="spellStart"/>
      <w:r w:rsidRPr="00F87F10">
        <w:rPr>
          <w:rFonts w:ascii="TimesNewRomanPSMT" w:hAnsi="TimesNewRomanPSMT"/>
          <w:color w:val="212121"/>
          <w:sz w:val="22"/>
          <w:szCs w:val="22"/>
        </w:rPr>
        <w:t>Haenlein</w:t>
      </w:r>
      <w:proofErr w:type="spellEnd"/>
      <w:r w:rsidRPr="00F87F10">
        <w:rPr>
          <w:rFonts w:ascii="TimesNewRomanPSMT" w:hAnsi="TimesNewRomanPSMT"/>
          <w:color w:val="212121"/>
          <w:sz w:val="22"/>
          <w:szCs w:val="22"/>
        </w:rPr>
        <w:t xml:space="preserve">, M. (2021). Digital transformation: A multidisciplinary reflection and research agenda. </w:t>
      </w:r>
      <w:r w:rsidRPr="00F87F10">
        <w:rPr>
          <w:rFonts w:ascii="TimesNewRomanPS" w:hAnsi="TimesNewRomanPS"/>
          <w:i/>
          <w:iCs/>
          <w:color w:val="212121"/>
          <w:sz w:val="22"/>
          <w:szCs w:val="22"/>
        </w:rPr>
        <w:t>Journal of Business Research</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122</w:t>
      </w:r>
      <w:r w:rsidRPr="00F87F10">
        <w:rPr>
          <w:rFonts w:ascii="TimesNewRomanPSMT" w:hAnsi="TimesNewRomanPSMT"/>
          <w:color w:val="212121"/>
          <w:sz w:val="22"/>
          <w:szCs w:val="22"/>
        </w:rPr>
        <w:t xml:space="preserve">, 889-901. </w:t>
      </w:r>
    </w:p>
    <w:p w14:paraId="1EC092F2"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color w:val="212121"/>
          <w:sz w:val="22"/>
          <w:szCs w:val="22"/>
        </w:rPr>
        <w:t xml:space="preserve">Wessel, L., </w:t>
      </w:r>
      <w:proofErr w:type="spellStart"/>
      <w:r w:rsidRPr="00F87F10">
        <w:rPr>
          <w:rFonts w:ascii="TimesNewRomanPSMT" w:hAnsi="TimesNewRomanPSMT"/>
          <w:color w:val="212121"/>
          <w:sz w:val="22"/>
          <w:szCs w:val="22"/>
        </w:rPr>
        <w:t>Baiyere</w:t>
      </w:r>
      <w:proofErr w:type="spellEnd"/>
      <w:r w:rsidRPr="00F87F10">
        <w:rPr>
          <w:rFonts w:ascii="TimesNewRomanPSMT" w:hAnsi="TimesNewRomanPSMT"/>
          <w:color w:val="212121"/>
          <w:sz w:val="22"/>
          <w:szCs w:val="22"/>
        </w:rPr>
        <w:t xml:space="preserve">, A., </w:t>
      </w:r>
      <w:proofErr w:type="spellStart"/>
      <w:r w:rsidRPr="00F87F10">
        <w:rPr>
          <w:rFonts w:ascii="TimesNewRomanPSMT" w:hAnsi="TimesNewRomanPSMT"/>
          <w:color w:val="212121"/>
          <w:sz w:val="22"/>
          <w:szCs w:val="22"/>
        </w:rPr>
        <w:t>Ologeanu-Taddei</w:t>
      </w:r>
      <w:proofErr w:type="spellEnd"/>
      <w:r w:rsidRPr="00F87F10">
        <w:rPr>
          <w:rFonts w:ascii="TimesNewRomanPSMT" w:hAnsi="TimesNewRomanPSMT"/>
          <w:color w:val="212121"/>
          <w:sz w:val="22"/>
          <w:szCs w:val="22"/>
        </w:rPr>
        <w:t xml:space="preserve">, R., Cha, J., &amp; </w:t>
      </w:r>
      <w:proofErr w:type="spellStart"/>
      <w:r w:rsidRPr="00F87F10">
        <w:rPr>
          <w:rFonts w:ascii="TimesNewRomanPSMT" w:hAnsi="TimesNewRomanPSMT"/>
          <w:color w:val="212121"/>
          <w:sz w:val="22"/>
          <w:szCs w:val="22"/>
        </w:rPr>
        <w:t>Blegind</w:t>
      </w:r>
      <w:proofErr w:type="spellEnd"/>
      <w:r w:rsidRPr="00F87F10">
        <w:rPr>
          <w:rFonts w:ascii="TimesNewRomanPSMT" w:hAnsi="TimesNewRomanPSMT"/>
          <w:color w:val="212121"/>
          <w:sz w:val="22"/>
          <w:szCs w:val="22"/>
        </w:rPr>
        <w:t xml:space="preserve">-Jensen, T. (2021). Unpacking the difference between digital transformation and IT-enabled organizational transformation. </w:t>
      </w:r>
      <w:r w:rsidRPr="00F87F10">
        <w:rPr>
          <w:rFonts w:ascii="TimesNewRomanPS" w:hAnsi="TimesNewRomanPS"/>
          <w:i/>
          <w:iCs/>
          <w:color w:val="212121"/>
          <w:sz w:val="22"/>
          <w:szCs w:val="22"/>
        </w:rPr>
        <w:t>Journal of the Association for Information Systems</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22</w:t>
      </w:r>
      <w:r w:rsidRPr="00F87F10">
        <w:rPr>
          <w:rFonts w:ascii="TimesNewRomanPSMT" w:hAnsi="TimesNewRomanPSMT"/>
          <w:color w:val="212121"/>
          <w:sz w:val="22"/>
          <w:szCs w:val="22"/>
        </w:rPr>
        <w:t xml:space="preserve">(1), 102-129. </w:t>
      </w:r>
    </w:p>
    <w:p w14:paraId="5CD205A9"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color w:val="212121"/>
          <w:sz w:val="22"/>
          <w:szCs w:val="22"/>
        </w:rPr>
        <w:t>Zuboff</w:t>
      </w:r>
      <w:proofErr w:type="spellEnd"/>
      <w:r w:rsidRPr="00F87F10">
        <w:rPr>
          <w:rFonts w:ascii="TimesNewRomanPSMT" w:hAnsi="TimesNewRomanPSMT"/>
          <w:color w:val="212121"/>
          <w:sz w:val="22"/>
          <w:szCs w:val="22"/>
        </w:rPr>
        <w:t xml:space="preserve">, S. (2019). </w:t>
      </w:r>
      <w:r w:rsidRPr="00F87F10">
        <w:rPr>
          <w:rFonts w:ascii="TimesNewRomanPS" w:hAnsi="TimesNewRomanPS"/>
          <w:i/>
          <w:iCs/>
          <w:color w:val="212121"/>
          <w:sz w:val="22"/>
          <w:szCs w:val="22"/>
        </w:rPr>
        <w:t>The age of surveillance capitalism: The fight for a human future at the new frontier of power</w:t>
      </w:r>
      <w:r w:rsidRPr="00F87F10">
        <w:rPr>
          <w:rFonts w:ascii="TimesNewRomanPSMT" w:hAnsi="TimesNewRomanPSMT"/>
          <w:color w:val="212121"/>
          <w:sz w:val="22"/>
          <w:szCs w:val="22"/>
        </w:rPr>
        <w:t>. Profile Books.</w:t>
      </w:r>
    </w:p>
    <w:p w14:paraId="46C56F27" w14:textId="77777777" w:rsidR="00A10CF5" w:rsidRPr="004B156C" w:rsidRDefault="00A10CF5" w:rsidP="007A5A8F">
      <w:pPr>
        <w:spacing w:line="276" w:lineRule="auto"/>
        <w:ind w:right="-432"/>
        <w:jc w:val="both"/>
        <w:rPr>
          <w:sz w:val="22"/>
          <w:lang w:val="en-US"/>
        </w:rPr>
      </w:pPr>
    </w:p>
    <w:p w14:paraId="1D2C05A8" w14:textId="77777777" w:rsidR="007A5A8F" w:rsidRPr="004B156C" w:rsidRDefault="007A5A8F" w:rsidP="00CC0D90">
      <w:pPr>
        <w:ind w:left="-567" w:right="-432"/>
        <w:jc w:val="center"/>
        <w:rPr>
          <w:b/>
          <w:bCs/>
          <w:sz w:val="28"/>
          <w:lang w:val="en-US"/>
        </w:rPr>
      </w:pPr>
    </w:p>
    <w:p w14:paraId="1E98BB3B" w14:textId="77777777" w:rsidR="00A10CF5" w:rsidRPr="004B156C" w:rsidRDefault="00A10CF5">
      <w:pPr>
        <w:rPr>
          <w:b/>
          <w:bCs/>
          <w:sz w:val="28"/>
          <w:lang w:val="en-US"/>
        </w:rPr>
      </w:pPr>
      <w:r w:rsidRPr="004B156C">
        <w:rPr>
          <w:b/>
          <w:bCs/>
          <w:sz w:val="28"/>
          <w:lang w:val="en-US"/>
        </w:rPr>
        <w:br w:type="page"/>
      </w:r>
    </w:p>
    <w:p w14:paraId="3CE1C0B8" w14:textId="3631A7F4" w:rsidR="00CC0D90" w:rsidRDefault="00CC0D90" w:rsidP="00CC0D90">
      <w:pPr>
        <w:ind w:left="-567" w:right="-432"/>
        <w:jc w:val="center"/>
        <w:rPr>
          <w:b/>
          <w:bCs/>
          <w:sz w:val="28"/>
        </w:rPr>
      </w:pPr>
      <w:r w:rsidRPr="00F87F10">
        <w:rPr>
          <w:b/>
          <w:bCs/>
          <w:sz w:val="28"/>
        </w:rPr>
        <w:lastRenderedPageBreak/>
        <w:t xml:space="preserve">Digital Platforms and Ecosystems: Building Global Resilience for the ‘New’ Normal in a Post-Pandemic Era </w:t>
      </w:r>
    </w:p>
    <w:p w14:paraId="2A051555" w14:textId="77777777" w:rsidR="004B156C" w:rsidRDefault="004B156C" w:rsidP="00CC0D90">
      <w:pPr>
        <w:ind w:left="-567" w:right="-432"/>
        <w:jc w:val="center"/>
        <w:rPr>
          <w:b/>
          <w:bCs/>
          <w:sz w:val="28"/>
        </w:rPr>
      </w:pPr>
    </w:p>
    <w:p w14:paraId="012CFEA5" w14:textId="77777777" w:rsidR="004B156C" w:rsidRPr="00977FE0" w:rsidRDefault="004B156C" w:rsidP="004B156C">
      <w:pPr>
        <w:tabs>
          <w:tab w:val="center" w:pos="4819"/>
          <w:tab w:val="left" w:pos="7020"/>
        </w:tabs>
        <w:ind w:left="-567"/>
        <w:jc w:val="center"/>
        <w:rPr>
          <w:rFonts w:cstheme="minorHAnsi"/>
          <w:lang w:val="en-US"/>
        </w:rPr>
      </w:pPr>
      <w:r w:rsidRPr="00977FE0">
        <w:rPr>
          <w:rFonts w:cstheme="minorHAnsi"/>
          <w:lang w:val="en-US"/>
        </w:rPr>
        <w:t xml:space="preserve">Fadia </w:t>
      </w:r>
      <w:r w:rsidRPr="004B156C">
        <w:rPr>
          <w:rFonts w:cstheme="minorHAnsi"/>
          <w:caps/>
          <w:lang w:val="en-US"/>
        </w:rPr>
        <w:t>Bahri-Korbi</w:t>
      </w:r>
      <w:r w:rsidRPr="00977FE0">
        <w:rPr>
          <w:rFonts w:cstheme="minorHAnsi"/>
          <w:lang w:val="en-US"/>
        </w:rPr>
        <w:t xml:space="preserve">, Wafa </w:t>
      </w:r>
      <w:r w:rsidRPr="004B156C">
        <w:rPr>
          <w:rFonts w:cstheme="minorHAnsi"/>
          <w:caps/>
          <w:lang w:val="en-US"/>
        </w:rPr>
        <w:t>Bouaynaya</w:t>
      </w:r>
      <w:r w:rsidRPr="00977FE0">
        <w:rPr>
          <w:rFonts w:cstheme="minorHAnsi"/>
          <w:lang w:val="en-US"/>
        </w:rPr>
        <w:t xml:space="preserve">, Mouhoub </w:t>
      </w:r>
      <w:r w:rsidRPr="004B156C">
        <w:rPr>
          <w:rFonts w:cstheme="minorHAnsi"/>
          <w:caps/>
          <w:lang w:val="en-US"/>
        </w:rPr>
        <w:t>Hani</w:t>
      </w:r>
      <w:r w:rsidRPr="00977FE0">
        <w:rPr>
          <w:rFonts w:cstheme="minorHAnsi"/>
          <w:lang w:val="en-US"/>
        </w:rPr>
        <w:t xml:space="preserve">, Thierry </w:t>
      </w:r>
      <w:r w:rsidRPr="004B156C">
        <w:rPr>
          <w:rFonts w:cstheme="minorHAnsi"/>
          <w:caps/>
          <w:lang w:val="en-US"/>
        </w:rPr>
        <w:t>Levy</w:t>
      </w:r>
      <w:r w:rsidRPr="00977FE0">
        <w:rPr>
          <w:rFonts w:cstheme="minorHAnsi"/>
          <w:lang w:val="en-US"/>
        </w:rPr>
        <w:t xml:space="preserve">, Jessica </w:t>
      </w:r>
      <w:r w:rsidRPr="004B156C">
        <w:rPr>
          <w:rFonts w:cstheme="minorHAnsi"/>
          <w:caps/>
          <w:lang w:val="en-US"/>
        </w:rPr>
        <w:t>Lichy</w:t>
      </w:r>
    </w:p>
    <w:p w14:paraId="407FC81E" w14:textId="77777777" w:rsidR="004B156C" w:rsidRPr="004B156C" w:rsidRDefault="004B156C" w:rsidP="00CC0D90">
      <w:pPr>
        <w:ind w:left="-567" w:right="-432"/>
        <w:jc w:val="center"/>
        <w:rPr>
          <w:b/>
          <w:bCs/>
          <w:sz w:val="28"/>
          <w:lang w:val="en-US"/>
        </w:rPr>
      </w:pPr>
    </w:p>
    <w:p w14:paraId="3BAB1FA5" w14:textId="77777777" w:rsidR="00CC0D90" w:rsidRPr="00F87F10" w:rsidRDefault="00CC0D90" w:rsidP="00CC0D90">
      <w:pPr>
        <w:ind w:left="-567" w:right="-432"/>
        <w:jc w:val="both"/>
        <w:rPr>
          <w:sz w:val="22"/>
        </w:rPr>
      </w:pPr>
    </w:p>
    <w:p w14:paraId="2EE9DDC0" w14:textId="36067C6D" w:rsidR="008E2F5A" w:rsidRPr="00F87F10" w:rsidRDefault="00441A83" w:rsidP="008102A9">
      <w:pPr>
        <w:ind w:left="-567" w:right="-432"/>
        <w:jc w:val="both"/>
        <w:rPr>
          <w:sz w:val="22"/>
          <w:szCs w:val="22"/>
        </w:rPr>
      </w:pPr>
      <w:r w:rsidRPr="00F87F10">
        <w:rPr>
          <w:sz w:val="22"/>
          <w:szCs w:val="22"/>
        </w:rPr>
        <w:t xml:space="preserve">The proliferation of digital transformations </w:t>
      </w:r>
      <w:r w:rsidR="008102A9" w:rsidRPr="00F87F10">
        <w:rPr>
          <w:sz w:val="22"/>
          <w:szCs w:val="22"/>
        </w:rPr>
        <w:t xml:space="preserve">on top of </w:t>
      </w:r>
      <w:r w:rsidRPr="00F87F10">
        <w:rPr>
          <w:sz w:val="22"/>
          <w:szCs w:val="22"/>
        </w:rPr>
        <w:t xml:space="preserve">the Covid-19 </w:t>
      </w:r>
      <w:r w:rsidR="00127CBE" w:rsidRPr="00F87F10">
        <w:rPr>
          <w:sz w:val="22"/>
          <w:szCs w:val="22"/>
        </w:rPr>
        <w:t>pandemic</w:t>
      </w:r>
      <w:r w:rsidR="008102A9" w:rsidRPr="00F87F10">
        <w:rPr>
          <w:sz w:val="22"/>
          <w:szCs w:val="22"/>
        </w:rPr>
        <w:t xml:space="preserve"> </w:t>
      </w:r>
      <w:r w:rsidRPr="00F87F10">
        <w:rPr>
          <w:sz w:val="22"/>
          <w:szCs w:val="22"/>
        </w:rPr>
        <w:t xml:space="preserve">has radically </w:t>
      </w:r>
      <w:r w:rsidR="008102A9" w:rsidRPr="00F87F10">
        <w:rPr>
          <w:sz w:val="22"/>
          <w:szCs w:val="22"/>
        </w:rPr>
        <w:t xml:space="preserve">shaken up </w:t>
      </w:r>
      <w:r w:rsidRPr="00F87F10">
        <w:rPr>
          <w:sz w:val="22"/>
          <w:szCs w:val="22"/>
        </w:rPr>
        <w:t xml:space="preserve">the </w:t>
      </w:r>
      <w:r w:rsidR="008102A9" w:rsidRPr="00F87F10">
        <w:rPr>
          <w:i/>
          <w:sz w:val="22"/>
          <w:szCs w:val="22"/>
        </w:rPr>
        <w:t xml:space="preserve">modus operandi </w:t>
      </w:r>
      <w:r w:rsidRPr="00F87F10">
        <w:rPr>
          <w:sz w:val="22"/>
          <w:szCs w:val="22"/>
        </w:rPr>
        <w:t xml:space="preserve">of organizations, societies and countries. For </w:t>
      </w:r>
      <w:r w:rsidR="008102A9" w:rsidRPr="00F87F10">
        <w:rPr>
          <w:sz w:val="22"/>
          <w:szCs w:val="22"/>
        </w:rPr>
        <w:t>instance</w:t>
      </w:r>
      <w:r w:rsidRPr="00F87F10">
        <w:rPr>
          <w:sz w:val="22"/>
          <w:szCs w:val="22"/>
        </w:rPr>
        <w:t xml:space="preserve">, </w:t>
      </w:r>
      <w:r w:rsidR="008102A9" w:rsidRPr="00F87F10">
        <w:rPr>
          <w:sz w:val="22"/>
          <w:szCs w:val="22"/>
        </w:rPr>
        <w:t xml:space="preserve">radical </w:t>
      </w:r>
      <w:r w:rsidRPr="00F87F10">
        <w:rPr>
          <w:sz w:val="22"/>
          <w:szCs w:val="22"/>
        </w:rPr>
        <w:t>decision</w:t>
      </w:r>
      <w:r w:rsidR="008102A9" w:rsidRPr="00F87F10">
        <w:rPr>
          <w:sz w:val="22"/>
          <w:szCs w:val="22"/>
        </w:rPr>
        <w:t>-making</w:t>
      </w:r>
      <w:r w:rsidRPr="00F87F10">
        <w:rPr>
          <w:sz w:val="22"/>
          <w:szCs w:val="22"/>
        </w:rPr>
        <w:t xml:space="preserve"> by states at </w:t>
      </w:r>
      <w:r w:rsidR="008102A9" w:rsidRPr="00F87F10">
        <w:rPr>
          <w:sz w:val="22"/>
          <w:szCs w:val="22"/>
        </w:rPr>
        <w:t xml:space="preserve">an </w:t>
      </w:r>
      <w:r w:rsidRPr="00F87F10">
        <w:rPr>
          <w:sz w:val="22"/>
          <w:szCs w:val="22"/>
        </w:rPr>
        <w:t xml:space="preserve">international level </w:t>
      </w:r>
      <w:r w:rsidR="008102A9" w:rsidRPr="00F87F10">
        <w:rPr>
          <w:sz w:val="22"/>
          <w:szCs w:val="22"/>
        </w:rPr>
        <w:t>imposing isolation</w:t>
      </w:r>
      <w:r w:rsidRPr="00F87F10">
        <w:rPr>
          <w:sz w:val="22"/>
          <w:szCs w:val="22"/>
        </w:rPr>
        <w:t>, telework, border closures etc., have deeply disrupted global logistics and supply chains, the flow of goods and people and, in some cases, preventing urgent deliveries from reaching destinations on time (UNCTAD, 2018). In fact, the pandemic has forced countries to react urgently with drastic measures likely to affect cross-border trade and, consequently, to show international resilience.</w:t>
      </w:r>
    </w:p>
    <w:p w14:paraId="5CECDC4D" w14:textId="179841D0" w:rsidR="002738A5" w:rsidRPr="00F87F10" w:rsidRDefault="00534D3B" w:rsidP="00CC0D90">
      <w:pPr>
        <w:ind w:left="-567" w:right="-432"/>
        <w:jc w:val="both"/>
        <w:rPr>
          <w:sz w:val="22"/>
          <w:szCs w:val="22"/>
        </w:rPr>
      </w:pPr>
      <w:r w:rsidRPr="00F87F10">
        <w:rPr>
          <w:sz w:val="22"/>
          <w:szCs w:val="22"/>
        </w:rPr>
        <w:t xml:space="preserve">These </w:t>
      </w:r>
      <w:r w:rsidR="008E2F5A" w:rsidRPr="00F87F10">
        <w:rPr>
          <w:sz w:val="22"/>
          <w:szCs w:val="22"/>
        </w:rPr>
        <w:t xml:space="preserve">waves of </w:t>
      </w:r>
      <w:proofErr w:type="spellStart"/>
      <w:r w:rsidR="008E2F5A" w:rsidRPr="00F87F10">
        <w:rPr>
          <w:sz w:val="22"/>
          <w:szCs w:val="22"/>
        </w:rPr>
        <w:t>platformization</w:t>
      </w:r>
      <w:proofErr w:type="spellEnd"/>
      <w:r w:rsidR="008102A9" w:rsidRPr="00F87F10">
        <w:rPr>
          <w:sz w:val="22"/>
          <w:szCs w:val="22"/>
        </w:rPr>
        <w:t xml:space="preserve"> (</w:t>
      </w:r>
      <w:r w:rsidR="008102A9" w:rsidRPr="00F87F10">
        <w:rPr>
          <w:bCs/>
          <w:color w:val="202124"/>
          <w:sz w:val="22"/>
          <w:szCs w:val="22"/>
          <w:shd w:val="clear" w:color="auto" w:fill="FFFFFF"/>
        </w:rPr>
        <w:t>creating a marketplace then charging people to use it</w:t>
      </w:r>
      <w:r w:rsidR="008102A9" w:rsidRPr="00F87F10">
        <w:rPr>
          <w:color w:val="202124"/>
          <w:sz w:val="22"/>
          <w:szCs w:val="22"/>
          <w:shd w:val="clear" w:color="auto" w:fill="FFFFFF"/>
        </w:rPr>
        <w:t>.</w:t>
      </w:r>
      <w:r w:rsidR="008102A9" w:rsidRPr="00F87F10">
        <w:rPr>
          <w:sz w:val="22"/>
          <w:szCs w:val="22"/>
        </w:rPr>
        <w:t>)</w:t>
      </w:r>
      <w:r w:rsidR="008E2F5A" w:rsidRPr="00F87F10">
        <w:rPr>
          <w:sz w:val="22"/>
          <w:szCs w:val="22"/>
        </w:rPr>
        <w:t xml:space="preserve">, artificialization and </w:t>
      </w:r>
      <w:r w:rsidR="008102A9" w:rsidRPr="00F87F10">
        <w:rPr>
          <w:sz w:val="22"/>
          <w:szCs w:val="22"/>
        </w:rPr>
        <w:t>B</w:t>
      </w:r>
      <w:r w:rsidR="008E2F5A" w:rsidRPr="00F87F10">
        <w:rPr>
          <w:sz w:val="22"/>
          <w:szCs w:val="22"/>
        </w:rPr>
        <w:t xml:space="preserve">ig </w:t>
      </w:r>
      <w:r w:rsidR="008102A9" w:rsidRPr="00F87F10">
        <w:rPr>
          <w:sz w:val="22"/>
          <w:szCs w:val="22"/>
        </w:rPr>
        <w:t>D</w:t>
      </w:r>
      <w:r w:rsidR="008E2F5A" w:rsidRPr="00F87F10">
        <w:rPr>
          <w:sz w:val="22"/>
          <w:szCs w:val="22"/>
        </w:rPr>
        <w:t xml:space="preserve">ata </w:t>
      </w:r>
      <w:r w:rsidRPr="00F87F10">
        <w:rPr>
          <w:sz w:val="22"/>
          <w:szCs w:val="22"/>
        </w:rPr>
        <w:t xml:space="preserve">have fostered </w:t>
      </w:r>
      <w:r w:rsidR="008102A9" w:rsidRPr="00F87F10">
        <w:rPr>
          <w:sz w:val="22"/>
          <w:szCs w:val="22"/>
        </w:rPr>
        <w:t>a</w:t>
      </w:r>
      <w:r w:rsidRPr="00F87F10">
        <w:rPr>
          <w:sz w:val="22"/>
          <w:szCs w:val="22"/>
        </w:rPr>
        <w:t xml:space="preserve"> </w:t>
      </w:r>
      <w:r w:rsidR="008102A9" w:rsidRPr="00F87F10">
        <w:rPr>
          <w:sz w:val="22"/>
          <w:szCs w:val="22"/>
        </w:rPr>
        <w:t>‘</w:t>
      </w:r>
      <w:r w:rsidRPr="00F87F10">
        <w:rPr>
          <w:sz w:val="22"/>
          <w:szCs w:val="22"/>
        </w:rPr>
        <w:t>managerial revolution</w:t>
      </w:r>
      <w:r w:rsidR="008102A9" w:rsidRPr="00F87F10">
        <w:rPr>
          <w:sz w:val="22"/>
          <w:szCs w:val="22"/>
        </w:rPr>
        <w:t>’</w:t>
      </w:r>
      <w:r w:rsidRPr="00F87F10">
        <w:rPr>
          <w:sz w:val="22"/>
          <w:szCs w:val="22"/>
        </w:rPr>
        <w:t xml:space="preserve"> </w:t>
      </w:r>
      <w:r w:rsidR="008E2F5A" w:rsidRPr="00F87F10">
        <w:rPr>
          <w:sz w:val="22"/>
          <w:szCs w:val="22"/>
        </w:rPr>
        <w:t xml:space="preserve">(McAfee et al., 2012) </w:t>
      </w:r>
      <w:r w:rsidRPr="00F87F10">
        <w:rPr>
          <w:sz w:val="22"/>
          <w:szCs w:val="22"/>
        </w:rPr>
        <w:t xml:space="preserve">consisting of </w:t>
      </w:r>
      <w:r w:rsidR="008E2F5A" w:rsidRPr="00F87F10">
        <w:rPr>
          <w:sz w:val="22"/>
          <w:szCs w:val="22"/>
        </w:rPr>
        <w:t>shak</w:t>
      </w:r>
      <w:r w:rsidRPr="00F87F10">
        <w:rPr>
          <w:sz w:val="22"/>
          <w:szCs w:val="22"/>
        </w:rPr>
        <w:t xml:space="preserve">ing </w:t>
      </w:r>
      <w:r w:rsidR="008E2F5A" w:rsidRPr="00F87F10">
        <w:rPr>
          <w:sz w:val="22"/>
          <w:szCs w:val="22"/>
        </w:rPr>
        <w:t>up international trade practices and modif</w:t>
      </w:r>
      <w:r w:rsidRPr="00F87F10">
        <w:rPr>
          <w:sz w:val="22"/>
          <w:szCs w:val="22"/>
        </w:rPr>
        <w:t>ying</w:t>
      </w:r>
      <w:r w:rsidR="008E2F5A" w:rsidRPr="00F87F10">
        <w:rPr>
          <w:sz w:val="22"/>
          <w:szCs w:val="22"/>
        </w:rPr>
        <w:t xml:space="preserve"> traditional borders (</w:t>
      </w:r>
      <w:proofErr w:type="spellStart"/>
      <w:r w:rsidR="008E2F5A" w:rsidRPr="00F87F10">
        <w:rPr>
          <w:sz w:val="22"/>
          <w:szCs w:val="22"/>
        </w:rPr>
        <w:t>Baesens</w:t>
      </w:r>
      <w:proofErr w:type="spellEnd"/>
      <w:r w:rsidR="008E2F5A" w:rsidRPr="00F87F10">
        <w:rPr>
          <w:sz w:val="22"/>
          <w:szCs w:val="22"/>
        </w:rPr>
        <w:t xml:space="preserve"> et al., 2016). </w:t>
      </w:r>
      <w:r w:rsidRPr="00F87F10">
        <w:rPr>
          <w:sz w:val="22"/>
          <w:szCs w:val="22"/>
        </w:rPr>
        <w:t xml:space="preserve">Similarly, </w:t>
      </w:r>
      <w:r w:rsidR="008E2F5A" w:rsidRPr="00F87F10">
        <w:rPr>
          <w:sz w:val="22"/>
          <w:szCs w:val="22"/>
        </w:rPr>
        <w:t xml:space="preserve">the </w:t>
      </w:r>
      <w:r w:rsidRPr="00F87F10">
        <w:rPr>
          <w:sz w:val="22"/>
          <w:szCs w:val="22"/>
        </w:rPr>
        <w:t xml:space="preserve">ongoing </w:t>
      </w:r>
      <w:r w:rsidR="00420521" w:rsidRPr="00F87F10">
        <w:rPr>
          <w:sz w:val="22"/>
          <w:szCs w:val="22"/>
        </w:rPr>
        <w:t>pandemic</w:t>
      </w:r>
      <w:r w:rsidRPr="00F87F10">
        <w:rPr>
          <w:sz w:val="22"/>
          <w:szCs w:val="22"/>
        </w:rPr>
        <w:t xml:space="preserve"> </w:t>
      </w:r>
      <w:r w:rsidR="008E2F5A" w:rsidRPr="00F87F10">
        <w:rPr>
          <w:sz w:val="22"/>
          <w:szCs w:val="22"/>
        </w:rPr>
        <w:t>prompte</w:t>
      </w:r>
      <w:r w:rsidR="00B149EB" w:rsidRPr="00F87F10">
        <w:rPr>
          <w:sz w:val="22"/>
          <w:szCs w:val="22"/>
        </w:rPr>
        <w:t>d</w:t>
      </w:r>
      <w:r w:rsidR="008E2F5A" w:rsidRPr="00F87F10">
        <w:rPr>
          <w:sz w:val="22"/>
          <w:szCs w:val="22"/>
        </w:rPr>
        <w:t xml:space="preserve"> the global (eco)system to deploy digital platforms </w:t>
      </w:r>
      <w:r w:rsidR="00615E84" w:rsidRPr="00F87F10">
        <w:rPr>
          <w:sz w:val="22"/>
          <w:szCs w:val="22"/>
        </w:rPr>
        <w:t xml:space="preserve">for developing </w:t>
      </w:r>
      <w:r w:rsidR="008E2F5A" w:rsidRPr="00F87F10">
        <w:rPr>
          <w:sz w:val="22"/>
          <w:szCs w:val="22"/>
        </w:rPr>
        <w:t xml:space="preserve">resilience (Raj et al., 2020; </w:t>
      </w:r>
      <w:proofErr w:type="spellStart"/>
      <w:r w:rsidR="008E2F5A" w:rsidRPr="00F87F10">
        <w:rPr>
          <w:sz w:val="22"/>
          <w:szCs w:val="22"/>
        </w:rPr>
        <w:t>Daya</w:t>
      </w:r>
      <w:proofErr w:type="spellEnd"/>
      <w:r w:rsidR="008E2F5A" w:rsidRPr="00F87F10">
        <w:rPr>
          <w:sz w:val="22"/>
          <w:szCs w:val="22"/>
        </w:rPr>
        <w:t xml:space="preserve">, 2021; </w:t>
      </w:r>
      <w:proofErr w:type="spellStart"/>
      <w:r w:rsidR="008E2F5A" w:rsidRPr="00F87F10">
        <w:rPr>
          <w:sz w:val="22"/>
          <w:szCs w:val="22"/>
        </w:rPr>
        <w:t>Floetgen</w:t>
      </w:r>
      <w:proofErr w:type="spellEnd"/>
      <w:r w:rsidR="008E2F5A" w:rsidRPr="00F87F10">
        <w:rPr>
          <w:sz w:val="22"/>
          <w:szCs w:val="22"/>
        </w:rPr>
        <w:t xml:space="preserve"> et al., 2021).</w:t>
      </w:r>
      <w:r w:rsidR="00B149EB" w:rsidRPr="00F87F10">
        <w:rPr>
          <w:sz w:val="22"/>
          <w:szCs w:val="22"/>
        </w:rPr>
        <w:t xml:space="preserve"> These digital platforms</w:t>
      </w:r>
      <w:r w:rsidR="00F87F10" w:rsidRPr="00F87F10">
        <w:rPr>
          <w:sz w:val="22"/>
          <w:szCs w:val="22"/>
        </w:rPr>
        <w:t xml:space="preserve"> – a</w:t>
      </w:r>
      <w:r w:rsidR="00B149EB" w:rsidRPr="00F87F10">
        <w:rPr>
          <w:sz w:val="22"/>
          <w:szCs w:val="22"/>
        </w:rPr>
        <w:t>s a</w:t>
      </w:r>
      <w:r w:rsidR="00420521" w:rsidRPr="00F87F10">
        <w:rPr>
          <w:sz w:val="22"/>
          <w:szCs w:val="22"/>
        </w:rPr>
        <w:t xml:space="preserve"> new business model </w:t>
      </w:r>
      <w:r w:rsidR="00B149EB" w:rsidRPr="00F87F10">
        <w:rPr>
          <w:sz w:val="22"/>
          <w:szCs w:val="22"/>
        </w:rPr>
        <w:t>and a</w:t>
      </w:r>
      <w:r w:rsidR="00420521" w:rsidRPr="00F87F10">
        <w:rPr>
          <w:sz w:val="22"/>
          <w:szCs w:val="22"/>
        </w:rPr>
        <w:t xml:space="preserve"> new paradigm of brokerage</w:t>
      </w:r>
      <w:r w:rsidR="00F87F10" w:rsidRPr="00F87F10">
        <w:rPr>
          <w:sz w:val="22"/>
          <w:szCs w:val="22"/>
        </w:rPr>
        <w:t xml:space="preserve"> – t</w:t>
      </w:r>
      <w:r w:rsidR="00420521" w:rsidRPr="00F87F10">
        <w:rPr>
          <w:sz w:val="22"/>
          <w:szCs w:val="22"/>
        </w:rPr>
        <w:t xml:space="preserve">ake advantage of </w:t>
      </w:r>
      <w:r w:rsidR="00F87F10" w:rsidRPr="00F87F10">
        <w:rPr>
          <w:sz w:val="22"/>
          <w:szCs w:val="22"/>
        </w:rPr>
        <w:t>the</w:t>
      </w:r>
      <w:r w:rsidR="00420521" w:rsidRPr="00F87F10">
        <w:rPr>
          <w:sz w:val="22"/>
          <w:szCs w:val="22"/>
        </w:rPr>
        <w:t xml:space="preserve"> network effect to mediate content, </w:t>
      </w:r>
      <w:r w:rsidR="00B149EB" w:rsidRPr="00F87F10">
        <w:rPr>
          <w:sz w:val="22"/>
          <w:szCs w:val="22"/>
        </w:rPr>
        <w:t>labo</w:t>
      </w:r>
      <w:r w:rsidR="00F87F10" w:rsidRPr="00F87F10">
        <w:rPr>
          <w:sz w:val="22"/>
          <w:szCs w:val="22"/>
        </w:rPr>
        <w:t>u</w:t>
      </w:r>
      <w:r w:rsidR="00B149EB" w:rsidRPr="00F87F10">
        <w:rPr>
          <w:sz w:val="22"/>
          <w:szCs w:val="22"/>
        </w:rPr>
        <w:t>r</w:t>
      </w:r>
      <w:r w:rsidR="00420521" w:rsidRPr="00F87F10">
        <w:rPr>
          <w:sz w:val="22"/>
          <w:szCs w:val="22"/>
        </w:rPr>
        <w:t xml:space="preserve"> or capital</w:t>
      </w:r>
      <w:r w:rsidR="00F87F10">
        <w:rPr>
          <w:sz w:val="22"/>
          <w:szCs w:val="22"/>
        </w:rPr>
        <w:t xml:space="preserve">, in that </w:t>
      </w:r>
      <w:r w:rsidR="00F27F90" w:rsidRPr="00F87F10">
        <w:rPr>
          <w:sz w:val="22"/>
          <w:szCs w:val="22"/>
        </w:rPr>
        <w:t>they allow speed</w:t>
      </w:r>
      <w:r w:rsidR="002738A5" w:rsidRPr="00F87F10">
        <w:rPr>
          <w:sz w:val="22"/>
          <w:szCs w:val="22"/>
        </w:rPr>
        <w:t xml:space="preserve"> of globalization (Wessel et al., 2021</w:t>
      </w:r>
      <w:r w:rsidR="00CC0D90" w:rsidRPr="00F87F10">
        <w:rPr>
          <w:sz w:val="22"/>
          <w:szCs w:val="22"/>
        </w:rPr>
        <w:t>; Nambisan et al., 2019</w:t>
      </w:r>
      <w:r w:rsidR="002738A5" w:rsidRPr="00F87F10">
        <w:rPr>
          <w:sz w:val="22"/>
          <w:szCs w:val="22"/>
        </w:rPr>
        <w:t xml:space="preserve">). Since the advent of digital technologies, modern economic standards have undergone profound changes – exacerbated by the pandemic environment (Fletcher &amp; Griffiths, 2020; </w:t>
      </w:r>
      <w:proofErr w:type="spellStart"/>
      <w:r w:rsidR="002738A5" w:rsidRPr="00F87F10">
        <w:rPr>
          <w:sz w:val="22"/>
          <w:szCs w:val="22"/>
        </w:rPr>
        <w:t>Verhoef</w:t>
      </w:r>
      <w:proofErr w:type="spellEnd"/>
      <w:r w:rsidR="002738A5" w:rsidRPr="00F87F10">
        <w:rPr>
          <w:sz w:val="22"/>
          <w:szCs w:val="22"/>
        </w:rPr>
        <w:t xml:space="preserve"> et al., 2021). We are witnessing an increasingly decentralized management mode and the emergence of new business models. GAFAM, for example, has tipped capitalism into a new era: surveillance capitalism (</w:t>
      </w:r>
      <w:proofErr w:type="spellStart"/>
      <w:r w:rsidR="002738A5" w:rsidRPr="00F87F10">
        <w:rPr>
          <w:sz w:val="22"/>
          <w:szCs w:val="22"/>
        </w:rPr>
        <w:t>Zuboff</w:t>
      </w:r>
      <w:proofErr w:type="spellEnd"/>
      <w:r w:rsidR="002738A5" w:rsidRPr="00F87F10">
        <w:rPr>
          <w:sz w:val="22"/>
          <w:szCs w:val="22"/>
        </w:rPr>
        <w:t xml:space="preserve">, 2019). This new model is thought to be replacing the industrial model through hyper- </w:t>
      </w:r>
      <w:r w:rsidR="00F27F90" w:rsidRPr="00F87F10">
        <w:rPr>
          <w:sz w:val="22"/>
          <w:szCs w:val="22"/>
        </w:rPr>
        <w:t>personalization</w:t>
      </w:r>
      <w:r w:rsidR="002738A5" w:rsidRPr="00F87F10">
        <w:rPr>
          <w:sz w:val="22"/>
          <w:szCs w:val="22"/>
        </w:rPr>
        <w:t>. The massive exploitation of personal data serves as a tool for predicting markets.</w:t>
      </w:r>
    </w:p>
    <w:p w14:paraId="05CC4FBE" w14:textId="77777777" w:rsidR="002738A5" w:rsidRPr="00F87F10" w:rsidRDefault="002738A5" w:rsidP="00CC0D90">
      <w:pPr>
        <w:ind w:left="-567" w:right="-432"/>
        <w:jc w:val="both"/>
        <w:rPr>
          <w:sz w:val="22"/>
          <w:szCs w:val="22"/>
        </w:rPr>
      </w:pPr>
    </w:p>
    <w:p w14:paraId="0A1BD05E" w14:textId="4C97A19A" w:rsidR="002738A5" w:rsidRPr="00F87F10" w:rsidRDefault="002738A5" w:rsidP="00CC0D90">
      <w:pPr>
        <w:ind w:left="-567" w:right="-432"/>
        <w:jc w:val="both"/>
        <w:rPr>
          <w:sz w:val="22"/>
          <w:szCs w:val="22"/>
        </w:rPr>
      </w:pPr>
      <w:r w:rsidRPr="00F87F10">
        <w:rPr>
          <w:sz w:val="22"/>
          <w:szCs w:val="22"/>
        </w:rPr>
        <w:t xml:space="preserve">Digital research </w:t>
      </w:r>
      <w:r w:rsidR="006909CF">
        <w:rPr>
          <w:sz w:val="22"/>
          <w:szCs w:val="22"/>
        </w:rPr>
        <w:t xml:space="preserve">draws from studies of </w:t>
      </w:r>
      <w:r w:rsidRPr="00F87F10">
        <w:rPr>
          <w:sz w:val="22"/>
          <w:szCs w:val="22"/>
        </w:rPr>
        <w:t xml:space="preserve">innovation, information systems and organizational communication. It can </w:t>
      </w:r>
      <w:r w:rsidR="006909CF" w:rsidRPr="00F87F10">
        <w:rPr>
          <w:sz w:val="22"/>
          <w:szCs w:val="22"/>
        </w:rPr>
        <w:t>employ</w:t>
      </w:r>
      <w:r w:rsidRPr="00F87F10">
        <w:rPr>
          <w:sz w:val="22"/>
          <w:szCs w:val="22"/>
        </w:rPr>
        <w:t xml:space="preserve"> epistemological postures and methodological approaches provided by the social sciences. However, researchers in management sciences, particularly in international management, have shown little interest in issues related t</w:t>
      </w:r>
      <w:r w:rsidR="00F27F90" w:rsidRPr="00F87F10">
        <w:rPr>
          <w:sz w:val="22"/>
          <w:szCs w:val="22"/>
        </w:rPr>
        <w:t xml:space="preserve">o </w:t>
      </w:r>
      <w:r w:rsidRPr="00F87F10">
        <w:rPr>
          <w:sz w:val="22"/>
          <w:szCs w:val="22"/>
        </w:rPr>
        <w:t>digital transformations for organizations (public or private, national or international, for-profit or not-for-profit). Undoubtedly, as a specific field of management sciences, international management must question the fundamental interrelationship between digital technology, organization and globalization.</w:t>
      </w:r>
      <w:r w:rsidR="00F27F90" w:rsidRPr="00F87F10">
        <w:rPr>
          <w:sz w:val="22"/>
          <w:szCs w:val="22"/>
        </w:rPr>
        <w:t xml:space="preserve"> </w:t>
      </w:r>
      <w:r w:rsidR="008A0256" w:rsidRPr="00F87F10">
        <w:rPr>
          <w:sz w:val="22"/>
          <w:szCs w:val="22"/>
        </w:rPr>
        <w:t>Importantly</w:t>
      </w:r>
      <w:r w:rsidR="00F27F90" w:rsidRPr="00F87F10">
        <w:rPr>
          <w:sz w:val="22"/>
          <w:szCs w:val="22"/>
        </w:rPr>
        <w:t xml:space="preserve">, the current context seems to be </w:t>
      </w:r>
      <w:r w:rsidR="004C557C" w:rsidRPr="00F87F10">
        <w:rPr>
          <w:sz w:val="22"/>
          <w:szCs w:val="22"/>
        </w:rPr>
        <w:t>increasingly</w:t>
      </w:r>
      <w:r w:rsidR="00F27F90" w:rsidRPr="00F87F10">
        <w:rPr>
          <w:sz w:val="22"/>
          <w:szCs w:val="22"/>
        </w:rPr>
        <w:t xml:space="preserve"> threatening and </w:t>
      </w:r>
      <w:r w:rsidR="004C557C">
        <w:rPr>
          <w:sz w:val="22"/>
          <w:szCs w:val="22"/>
        </w:rPr>
        <w:t xml:space="preserve">calls for </w:t>
      </w:r>
      <w:r w:rsidR="00F27F90" w:rsidRPr="00F87F10">
        <w:rPr>
          <w:sz w:val="22"/>
          <w:szCs w:val="22"/>
        </w:rPr>
        <w:t xml:space="preserve">resilience capacities at </w:t>
      </w:r>
      <w:r w:rsidR="004C557C">
        <w:rPr>
          <w:sz w:val="22"/>
          <w:szCs w:val="22"/>
        </w:rPr>
        <w:t xml:space="preserve">a </w:t>
      </w:r>
      <w:r w:rsidR="00F27F90" w:rsidRPr="00F87F10">
        <w:rPr>
          <w:sz w:val="22"/>
          <w:szCs w:val="22"/>
        </w:rPr>
        <w:t>global level</w:t>
      </w:r>
      <w:r w:rsidR="004C557C">
        <w:rPr>
          <w:sz w:val="22"/>
          <w:szCs w:val="22"/>
        </w:rPr>
        <w:t>, yet it remains under-researched as a field of research</w:t>
      </w:r>
      <w:r w:rsidR="00F27F90" w:rsidRPr="00F87F10">
        <w:rPr>
          <w:sz w:val="22"/>
          <w:szCs w:val="22"/>
        </w:rPr>
        <w:t>.</w:t>
      </w:r>
    </w:p>
    <w:p w14:paraId="68155D4B" w14:textId="77777777" w:rsidR="002738A5" w:rsidRPr="00F87F10" w:rsidRDefault="002738A5" w:rsidP="00CC0D90">
      <w:pPr>
        <w:ind w:left="-567" w:right="-432"/>
        <w:jc w:val="both"/>
        <w:rPr>
          <w:sz w:val="22"/>
          <w:szCs w:val="22"/>
        </w:rPr>
      </w:pPr>
    </w:p>
    <w:p w14:paraId="16A8FA76" w14:textId="4BB3EBA6" w:rsidR="008E2F5A" w:rsidRPr="00F87F10" w:rsidRDefault="00420521" w:rsidP="00CC0D90">
      <w:pPr>
        <w:ind w:left="-567" w:right="-432"/>
        <w:jc w:val="both"/>
        <w:rPr>
          <w:sz w:val="22"/>
          <w:szCs w:val="22"/>
        </w:rPr>
      </w:pPr>
      <w:r w:rsidRPr="00F87F10">
        <w:rPr>
          <w:sz w:val="22"/>
          <w:szCs w:val="22"/>
        </w:rPr>
        <w:t>This</w:t>
      </w:r>
      <w:r w:rsidR="008E2F5A" w:rsidRPr="00F87F10">
        <w:rPr>
          <w:sz w:val="22"/>
          <w:szCs w:val="22"/>
        </w:rPr>
        <w:t xml:space="preserve"> track </w:t>
      </w:r>
      <w:r w:rsidRPr="00F87F10">
        <w:rPr>
          <w:sz w:val="22"/>
          <w:szCs w:val="22"/>
        </w:rPr>
        <w:t>aims</w:t>
      </w:r>
      <w:r w:rsidR="008E2F5A" w:rsidRPr="00F87F10">
        <w:rPr>
          <w:sz w:val="22"/>
          <w:szCs w:val="22"/>
        </w:rPr>
        <w:t xml:space="preserve"> to ex</w:t>
      </w:r>
      <w:r w:rsidR="004C557C">
        <w:rPr>
          <w:sz w:val="22"/>
          <w:szCs w:val="22"/>
        </w:rPr>
        <w:t>tend</w:t>
      </w:r>
      <w:r w:rsidR="008E2F5A" w:rsidRPr="00F87F10">
        <w:rPr>
          <w:sz w:val="22"/>
          <w:szCs w:val="22"/>
        </w:rPr>
        <w:t xml:space="preserve"> research conducted to date in </w:t>
      </w:r>
      <w:r w:rsidR="004C557C">
        <w:rPr>
          <w:sz w:val="22"/>
          <w:szCs w:val="22"/>
        </w:rPr>
        <w:t>interdi</w:t>
      </w:r>
      <w:r w:rsidR="008E2F5A" w:rsidRPr="00F87F10">
        <w:rPr>
          <w:sz w:val="22"/>
          <w:szCs w:val="22"/>
        </w:rPr>
        <w:t xml:space="preserve">sciplinary </w:t>
      </w:r>
      <w:r w:rsidR="004C557C">
        <w:rPr>
          <w:sz w:val="22"/>
          <w:szCs w:val="22"/>
        </w:rPr>
        <w:t>studies,</w:t>
      </w:r>
      <w:r w:rsidR="008E2F5A" w:rsidRPr="00F87F10">
        <w:rPr>
          <w:sz w:val="22"/>
          <w:szCs w:val="22"/>
        </w:rPr>
        <w:t xml:space="preserve"> in order to understand digitally driven transformation as source of global resilience – at a local and global level. Thus</w:t>
      </w:r>
      <w:r w:rsidR="004C557C">
        <w:rPr>
          <w:sz w:val="22"/>
          <w:szCs w:val="22"/>
        </w:rPr>
        <w:t>,</w:t>
      </w:r>
      <w:r w:rsidR="008E2F5A" w:rsidRPr="00F87F10">
        <w:rPr>
          <w:sz w:val="22"/>
          <w:szCs w:val="22"/>
        </w:rPr>
        <w:t xml:space="preserve"> we invite submission</w:t>
      </w:r>
      <w:r w:rsidR="000A7D01" w:rsidRPr="00F87F10">
        <w:rPr>
          <w:sz w:val="22"/>
          <w:szCs w:val="22"/>
        </w:rPr>
        <w:t>s</w:t>
      </w:r>
      <w:r w:rsidR="008E2F5A" w:rsidRPr="00F87F10">
        <w:rPr>
          <w:sz w:val="22"/>
          <w:szCs w:val="22"/>
        </w:rPr>
        <w:t xml:space="preserve"> from </w:t>
      </w:r>
      <w:r w:rsidR="00ED17A1" w:rsidRPr="00F87F10">
        <w:rPr>
          <w:sz w:val="22"/>
          <w:szCs w:val="22"/>
        </w:rPr>
        <w:t>interdisciplinary approaches within psychology (</w:t>
      </w:r>
      <w:proofErr w:type="spellStart"/>
      <w:r w:rsidR="00ED17A1" w:rsidRPr="00F87F10">
        <w:rPr>
          <w:sz w:val="22"/>
          <w:szCs w:val="22"/>
        </w:rPr>
        <w:t>Bonanno</w:t>
      </w:r>
      <w:proofErr w:type="spellEnd"/>
      <w:r w:rsidR="00ED17A1" w:rsidRPr="00F87F10">
        <w:rPr>
          <w:sz w:val="22"/>
          <w:szCs w:val="22"/>
        </w:rPr>
        <w:t xml:space="preserve">, 2004; Schwarz, 2018) by </w:t>
      </w:r>
      <w:r w:rsidR="004C557C" w:rsidRPr="00F87F10">
        <w:rPr>
          <w:sz w:val="22"/>
          <w:szCs w:val="22"/>
        </w:rPr>
        <w:t>analysing</w:t>
      </w:r>
      <w:r w:rsidR="00ED17A1" w:rsidRPr="00F87F10">
        <w:rPr>
          <w:sz w:val="22"/>
          <w:szCs w:val="22"/>
        </w:rPr>
        <w:t xml:space="preserve"> the psychological resilience of individuals (entrepreneurs, managers or employees), particularly during the Covid-19 crisis (</w:t>
      </w:r>
      <w:proofErr w:type="spellStart"/>
      <w:r w:rsidR="00ED17A1" w:rsidRPr="00F87F10">
        <w:rPr>
          <w:sz w:val="22"/>
          <w:szCs w:val="22"/>
        </w:rPr>
        <w:t>Killgore</w:t>
      </w:r>
      <w:proofErr w:type="spellEnd"/>
      <w:r w:rsidR="00ED17A1" w:rsidRPr="00F87F10">
        <w:rPr>
          <w:sz w:val="22"/>
          <w:szCs w:val="22"/>
        </w:rPr>
        <w:t xml:space="preserve"> et al., 2020; </w:t>
      </w:r>
      <w:proofErr w:type="spellStart"/>
      <w:r w:rsidR="00ED17A1" w:rsidRPr="00F87F10">
        <w:rPr>
          <w:sz w:val="22"/>
          <w:szCs w:val="22"/>
        </w:rPr>
        <w:t>Masten</w:t>
      </w:r>
      <w:proofErr w:type="spellEnd"/>
      <w:r w:rsidR="00ED17A1" w:rsidRPr="00F87F10">
        <w:rPr>
          <w:sz w:val="22"/>
          <w:szCs w:val="22"/>
        </w:rPr>
        <w:t xml:space="preserve"> &amp; </w:t>
      </w:r>
      <w:proofErr w:type="spellStart"/>
      <w:r w:rsidR="00ED17A1" w:rsidRPr="00F87F10">
        <w:rPr>
          <w:sz w:val="22"/>
          <w:szCs w:val="22"/>
        </w:rPr>
        <w:t>Motti-Stefanidi</w:t>
      </w:r>
      <w:proofErr w:type="spellEnd"/>
      <w:r w:rsidR="00ED17A1" w:rsidRPr="00F87F10">
        <w:rPr>
          <w:sz w:val="22"/>
          <w:szCs w:val="22"/>
        </w:rPr>
        <w:t>, 2020; Rees et al., 2015), legal sciences by studying how the legal context or its substitutes as a legal framework such as CSR can promote or hinder the resilience of organizations internationally (</w:t>
      </w:r>
      <w:proofErr w:type="spellStart"/>
      <w:r w:rsidR="00ED17A1" w:rsidRPr="00F87F10">
        <w:rPr>
          <w:sz w:val="22"/>
          <w:szCs w:val="22"/>
        </w:rPr>
        <w:t>Garmestani</w:t>
      </w:r>
      <w:proofErr w:type="spellEnd"/>
      <w:r w:rsidR="00ED17A1" w:rsidRPr="00F87F10">
        <w:rPr>
          <w:sz w:val="22"/>
          <w:szCs w:val="22"/>
        </w:rPr>
        <w:t xml:space="preserve"> et al., 2013) and organizational sciences by examining organizational resilience as a function of intergroup and work team relationships (Kahn et al., 2018; </w:t>
      </w:r>
      <w:proofErr w:type="spellStart"/>
      <w:r w:rsidR="00ED17A1" w:rsidRPr="00F87F10">
        <w:rPr>
          <w:sz w:val="22"/>
          <w:szCs w:val="22"/>
        </w:rPr>
        <w:t>Stoverink</w:t>
      </w:r>
      <w:proofErr w:type="spellEnd"/>
      <w:r w:rsidR="00ED17A1" w:rsidRPr="00F87F10">
        <w:rPr>
          <w:sz w:val="22"/>
          <w:szCs w:val="22"/>
        </w:rPr>
        <w:t xml:space="preserve"> et al., 2020) for better management crisis (Williams et al., 2017).</w:t>
      </w:r>
      <w:r w:rsidRPr="00F87F10">
        <w:rPr>
          <w:sz w:val="22"/>
          <w:szCs w:val="22"/>
        </w:rPr>
        <w:t xml:space="preserve"> </w:t>
      </w:r>
      <w:r w:rsidR="008E2F5A" w:rsidRPr="00F87F10">
        <w:rPr>
          <w:sz w:val="22"/>
          <w:szCs w:val="22"/>
        </w:rPr>
        <w:t>T</w:t>
      </w:r>
      <w:r w:rsidRPr="00F87F10">
        <w:rPr>
          <w:sz w:val="22"/>
          <w:szCs w:val="22"/>
        </w:rPr>
        <w:t>hus, t</w:t>
      </w:r>
      <w:r w:rsidR="008E2F5A" w:rsidRPr="00F87F10">
        <w:rPr>
          <w:sz w:val="22"/>
          <w:szCs w:val="22"/>
        </w:rPr>
        <w:t xml:space="preserve">he study of resilience strategies in the </w:t>
      </w:r>
      <w:r w:rsidR="008A0256" w:rsidRPr="00F87F10">
        <w:rPr>
          <w:sz w:val="22"/>
          <w:szCs w:val="22"/>
        </w:rPr>
        <w:t xml:space="preserve">current digitalized </w:t>
      </w:r>
      <w:r w:rsidR="008E2F5A" w:rsidRPr="00F87F10">
        <w:rPr>
          <w:sz w:val="22"/>
          <w:szCs w:val="22"/>
        </w:rPr>
        <w:t>international socio-economic ecosystem poses major challenges, both for researchers in international management but also for international organizations and institutions. This track encourages submission</w:t>
      </w:r>
      <w:r w:rsidRPr="00F87F10">
        <w:rPr>
          <w:sz w:val="22"/>
          <w:szCs w:val="22"/>
        </w:rPr>
        <w:t>s</w:t>
      </w:r>
      <w:r w:rsidR="004C557C">
        <w:rPr>
          <w:sz w:val="22"/>
          <w:szCs w:val="22"/>
        </w:rPr>
        <w:t xml:space="preserve"> that</w:t>
      </w:r>
      <w:r w:rsidR="008E2F5A" w:rsidRPr="00F87F10">
        <w:rPr>
          <w:sz w:val="22"/>
          <w:szCs w:val="22"/>
        </w:rPr>
        <w:t xml:space="preserve"> focus </w:t>
      </w:r>
      <w:r w:rsidR="004C557C" w:rsidRPr="00F87F10">
        <w:rPr>
          <w:sz w:val="22"/>
          <w:szCs w:val="22"/>
        </w:rPr>
        <w:t>above all</w:t>
      </w:r>
      <w:r w:rsidR="008E2F5A" w:rsidRPr="00F87F10">
        <w:rPr>
          <w:sz w:val="22"/>
          <w:szCs w:val="22"/>
        </w:rPr>
        <w:t xml:space="preserve"> on the systemic approach to resilience,</w:t>
      </w:r>
      <w:r w:rsidR="008A0256" w:rsidRPr="00F87F10">
        <w:rPr>
          <w:sz w:val="22"/>
          <w:szCs w:val="22"/>
        </w:rPr>
        <w:t xml:space="preserve"> aiming to examine</w:t>
      </w:r>
      <w:r w:rsidR="008E2F5A" w:rsidRPr="00F87F10">
        <w:rPr>
          <w:sz w:val="22"/>
          <w:szCs w:val="22"/>
        </w:rPr>
        <w:t xml:space="preserve"> the determinants of global digital resilience, its characteristics and its implications, particularly in terms of costs and risks</w:t>
      </w:r>
      <w:r w:rsidR="004768E5" w:rsidRPr="00F87F10">
        <w:rPr>
          <w:sz w:val="22"/>
          <w:szCs w:val="22"/>
        </w:rPr>
        <w:t xml:space="preserve"> (Hsu et al., 2019)</w:t>
      </w:r>
      <w:r w:rsidR="008E2F5A" w:rsidRPr="00F87F10">
        <w:rPr>
          <w:sz w:val="22"/>
          <w:szCs w:val="22"/>
        </w:rPr>
        <w:t xml:space="preserve">. </w:t>
      </w:r>
      <w:r w:rsidR="004C557C">
        <w:rPr>
          <w:sz w:val="22"/>
          <w:szCs w:val="22"/>
        </w:rPr>
        <w:t xml:space="preserve">As such, a number </w:t>
      </w:r>
      <w:r w:rsidR="008E2F5A" w:rsidRPr="00F87F10">
        <w:rPr>
          <w:sz w:val="22"/>
          <w:szCs w:val="22"/>
        </w:rPr>
        <w:t>of question</w:t>
      </w:r>
      <w:r w:rsidR="004C557C">
        <w:rPr>
          <w:sz w:val="22"/>
          <w:szCs w:val="22"/>
        </w:rPr>
        <w:t>s can be raised, including:</w:t>
      </w:r>
    </w:p>
    <w:p w14:paraId="6B9D5024" w14:textId="77777777" w:rsidR="00F762A9" w:rsidRPr="00F87F10" w:rsidRDefault="00F762A9" w:rsidP="00CC0D90">
      <w:pPr>
        <w:ind w:left="-567" w:right="-432"/>
        <w:jc w:val="both"/>
        <w:rPr>
          <w:sz w:val="22"/>
          <w:szCs w:val="22"/>
        </w:rPr>
      </w:pPr>
    </w:p>
    <w:p w14:paraId="0D1855AA" w14:textId="77777777" w:rsidR="00F1705D" w:rsidRPr="00F87F10" w:rsidRDefault="00F1705D" w:rsidP="00F1705D">
      <w:pPr>
        <w:spacing w:after="120"/>
        <w:ind w:left="-567" w:right="-431"/>
        <w:jc w:val="both"/>
        <w:rPr>
          <w:sz w:val="22"/>
          <w:szCs w:val="22"/>
        </w:rPr>
      </w:pPr>
      <w:r w:rsidRPr="00F87F10">
        <w:rPr>
          <w:sz w:val="22"/>
          <w:szCs w:val="22"/>
        </w:rPr>
        <w:t>- To what extent does digital technology influence the activities of global and globalizing organizations, their processes and forms of work (</w:t>
      </w:r>
      <w:proofErr w:type="spellStart"/>
      <w:r w:rsidRPr="00F87F10">
        <w:rPr>
          <w:sz w:val="22"/>
          <w:szCs w:val="22"/>
        </w:rPr>
        <w:t>Beverungen</w:t>
      </w:r>
      <w:proofErr w:type="spellEnd"/>
      <w:r w:rsidRPr="00F87F10">
        <w:rPr>
          <w:sz w:val="22"/>
          <w:szCs w:val="22"/>
        </w:rPr>
        <w:t xml:space="preserve"> et al., 2015), their communication (Leonardi, </w:t>
      </w:r>
      <w:proofErr w:type="spellStart"/>
      <w:r w:rsidRPr="00F87F10">
        <w:rPr>
          <w:sz w:val="22"/>
          <w:szCs w:val="22"/>
        </w:rPr>
        <w:t>Huysman</w:t>
      </w:r>
      <w:proofErr w:type="spellEnd"/>
      <w:r w:rsidRPr="00F87F10">
        <w:rPr>
          <w:sz w:val="22"/>
          <w:szCs w:val="22"/>
        </w:rPr>
        <w:t xml:space="preserve"> &amp; </w:t>
      </w:r>
      <w:proofErr w:type="spellStart"/>
      <w:r w:rsidRPr="00F87F10">
        <w:rPr>
          <w:sz w:val="22"/>
          <w:szCs w:val="22"/>
        </w:rPr>
        <w:t>Steinfield</w:t>
      </w:r>
      <w:proofErr w:type="spellEnd"/>
      <w:r w:rsidRPr="00F87F10">
        <w:rPr>
          <w:sz w:val="22"/>
          <w:szCs w:val="22"/>
        </w:rPr>
        <w:t>, 2013), their strategy (</w:t>
      </w:r>
      <w:proofErr w:type="spellStart"/>
      <w:r w:rsidRPr="00F87F10">
        <w:rPr>
          <w:sz w:val="22"/>
          <w:szCs w:val="22"/>
        </w:rPr>
        <w:t>Haefliger</w:t>
      </w:r>
      <w:proofErr w:type="spellEnd"/>
      <w:r w:rsidRPr="00F87F10">
        <w:rPr>
          <w:sz w:val="22"/>
          <w:szCs w:val="22"/>
        </w:rPr>
        <w:t xml:space="preserve"> et al., 2011), and their forms of knowledge production (Hansen &amp; </w:t>
      </w:r>
      <w:proofErr w:type="spellStart"/>
      <w:r w:rsidRPr="00F87F10">
        <w:rPr>
          <w:sz w:val="22"/>
          <w:szCs w:val="22"/>
        </w:rPr>
        <w:t>Flyverbom</w:t>
      </w:r>
      <w:proofErr w:type="spellEnd"/>
      <w:r w:rsidRPr="00F87F10">
        <w:rPr>
          <w:sz w:val="22"/>
          <w:szCs w:val="22"/>
        </w:rPr>
        <w:t>, 2014)?</w:t>
      </w:r>
    </w:p>
    <w:p w14:paraId="799B137A" w14:textId="77777777" w:rsidR="00F762A9" w:rsidRPr="00F87F10" w:rsidRDefault="00F762A9" w:rsidP="00F1705D">
      <w:pPr>
        <w:spacing w:after="120"/>
        <w:ind w:left="-567" w:right="-431"/>
        <w:jc w:val="both"/>
        <w:rPr>
          <w:sz w:val="22"/>
          <w:szCs w:val="22"/>
        </w:rPr>
      </w:pPr>
      <w:r w:rsidRPr="00F87F10">
        <w:rPr>
          <w:sz w:val="22"/>
          <w:szCs w:val="22"/>
        </w:rPr>
        <w:t>- How does digital technology influence the business models of multinational organizations (</w:t>
      </w:r>
      <w:proofErr w:type="spellStart"/>
      <w:r w:rsidRPr="00F87F10">
        <w:rPr>
          <w:sz w:val="22"/>
          <w:szCs w:val="22"/>
        </w:rPr>
        <w:t>Dasi</w:t>
      </w:r>
      <w:proofErr w:type="spellEnd"/>
      <w:r w:rsidRPr="00F87F10">
        <w:rPr>
          <w:sz w:val="22"/>
          <w:szCs w:val="22"/>
        </w:rPr>
        <w:t xml:space="preserve"> et al., 2017)? And what are the challenges of digital transformation for these organizations (</w:t>
      </w:r>
      <w:proofErr w:type="spellStart"/>
      <w:r w:rsidRPr="00F87F10">
        <w:rPr>
          <w:sz w:val="22"/>
          <w:szCs w:val="22"/>
        </w:rPr>
        <w:t>Rachinger</w:t>
      </w:r>
      <w:proofErr w:type="spellEnd"/>
      <w:r w:rsidRPr="00F87F10">
        <w:rPr>
          <w:sz w:val="22"/>
          <w:szCs w:val="22"/>
        </w:rPr>
        <w:t xml:space="preserve"> et al., 2019)?</w:t>
      </w:r>
    </w:p>
    <w:p w14:paraId="4D471C6A" w14:textId="77777777" w:rsidR="00F762A9" w:rsidRPr="00F87F10" w:rsidRDefault="00F762A9" w:rsidP="00F1705D">
      <w:pPr>
        <w:spacing w:after="120"/>
        <w:ind w:left="-567" w:right="-431"/>
        <w:jc w:val="both"/>
        <w:rPr>
          <w:sz w:val="22"/>
          <w:szCs w:val="22"/>
        </w:rPr>
      </w:pPr>
      <w:r w:rsidRPr="00F87F10">
        <w:rPr>
          <w:sz w:val="22"/>
          <w:szCs w:val="22"/>
        </w:rPr>
        <w:lastRenderedPageBreak/>
        <w:t>- How is the exploitation of massive data transforming industrial capitalism (</w:t>
      </w:r>
      <w:proofErr w:type="spellStart"/>
      <w:r w:rsidRPr="00F87F10">
        <w:rPr>
          <w:sz w:val="22"/>
          <w:szCs w:val="22"/>
        </w:rPr>
        <w:t>Zuboff</w:t>
      </w:r>
      <w:proofErr w:type="spellEnd"/>
      <w:r w:rsidRPr="00F87F10">
        <w:rPr>
          <w:sz w:val="22"/>
          <w:szCs w:val="22"/>
        </w:rPr>
        <w:t>, 2019)?</w:t>
      </w:r>
    </w:p>
    <w:p w14:paraId="3C19FA55" w14:textId="77777777" w:rsidR="000A7D01" w:rsidRPr="00F87F10" w:rsidRDefault="00F762A9" w:rsidP="00F1705D">
      <w:pPr>
        <w:spacing w:after="120"/>
        <w:ind w:left="-567" w:right="-431"/>
        <w:jc w:val="both"/>
        <w:rPr>
          <w:sz w:val="22"/>
          <w:szCs w:val="22"/>
        </w:rPr>
      </w:pPr>
      <w:r w:rsidRPr="00F87F10">
        <w:rPr>
          <w:sz w:val="22"/>
          <w:szCs w:val="22"/>
        </w:rPr>
        <w:t>- How does cooperation around digital technologies reconfigure the boundary relationships between organizations (Barrett et al., 2012) in the pre-, during and post-pandemic era?</w:t>
      </w:r>
    </w:p>
    <w:p w14:paraId="4BA550F7" w14:textId="77777777" w:rsidR="008E2F5A" w:rsidRPr="00F87F10" w:rsidRDefault="008E2F5A" w:rsidP="00F1705D">
      <w:pPr>
        <w:spacing w:after="120"/>
        <w:ind w:left="-567" w:right="-431"/>
        <w:jc w:val="both"/>
        <w:rPr>
          <w:sz w:val="22"/>
          <w:szCs w:val="22"/>
        </w:rPr>
      </w:pPr>
      <w:r w:rsidRPr="00F87F10">
        <w:rPr>
          <w:sz w:val="22"/>
          <w:szCs w:val="22"/>
        </w:rPr>
        <w:t xml:space="preserve">- Does belonging to a platform or being part of a network strengthen the capacity for resilience, as some recent studies suggest (Raj et al., 2020; </w:t>
      </w:r>
      <w:proofErr w:type="spellStart"/>
      <w:r w:rsidRPr="00F87F10">
        <w:rPr>
          <w:sz w:val="22"/>
          <w:szCs w:val="22"/>
        </w:rPr>
        <w:t>Daya</w:t>
      </w:r>
      <w:proofErr w:type="spellEnd"/>
      <w:r w:rsidRPr="00F87F10">
        <w:rPr>
          <w:sz w:val="22"/>
          <w:szCs w:val="22"/>
        </w:rPr>
        <w:t xml:space="preserve">, 2021; </w:t>
      </w:r>
      <w:proofErr w:type="spellStart"/>
      <w:r w:rsidRPr="00F87F10">
        <w:rPr>
          <w:sz w:val="22"/>
          <w:szCs w:val="22"/>
        </w:rPr>
        <w:t>Floetgen</w:t>
      </w:r>
      <w:proofErr w:type="spellEnd"/>
      <w:r w:rsidRPr="00F87F10">
        <w:rPr>
          <w:sz w:val="22"/>
          <w:szCs w:val="22"/>
        </w:rPr>
        <w:t xml:space="preserve"> et al., 2021</w:t>
      </w:r>
      <w:proofErr w:type="gramStart"/>
      <w:r w:rsidRPr="00F87F10">
        <w:rPr>
          <w:sz w:val="22"/>
          <w:szCs w:val="22"/>
        </w:rPr>
        <w:t>)</w:t>
      </w:r>
      <w:r w:rsidR="00527BCB" w:rsidRPr="00F87F10">
        <w:rPr>
          <w:sz w:val="22"/>
          <w:szCs w:val="22"/>
        </w:rPr>
        <w:t xml:space="preserve"> ?</w:t>
      </w:r>
      <w:proofErr w:type="gramEnd"/>
    </w:p>
    <w:p w14:paraId="201FF584" w14:textId="77777777" w:rsidR="008E2F5A" w:rsidRPr="00F87F10" w:rsidRDefault="008E2F5A" w:rsidP="00F1705D">
      <w:pPr>
        <w:spacing w:after="120"/>
        <w:ind w:left="-567" w:right="-431"/>
        <w:jc w:val="both"/>
        <w:rPr>
          <w:sz w:val="22"/>
          <w:szCs w:val="22"/>
        </w:rPr>
      </w:pPr>
      <w:r w:rsidRPr="00F87F10">
        <w:rPr>
          <w:sz w:val="22"/>
          <w:szCs w:val="22"/>
        </w:rPr>
        <w:t xml:space="preserve">- </w:t>
      </w:r>
      <w:r w:rsidR="00527BCB" w:rsidRPr="00F87F10">
        <w:rPr>
          <w:sz w:val="22"/>
          <w:szCs w:val="22"/>
        </w:rPr>
        <w:t>As recent work highlight (</w:t>
      </w:r>
      <w:proofErr w:type="spellStart"/>
      <w:r w:rsidR="00527BCB" w:rsidRPr="00F87F10">
        <w:rPr>
          <w:sz w:val="22"/>
          <w:szCs w:val="22"/>
        </w:rPr>
        <w:t>Korber</w:t>
      </w:r>
      <w:proofErr w:type="spellEnd"/>
      <w:r w:rsidR="00527BCB" w:rsidRPr="00F87F10">
        <w:rPr>
          <w:sz w:val="22"/>
          <w:szCs w:val="22"/>
        </w:rPr>
        <w:t xml:space="preserve"> and McNaughton, 2016; </w:t>
      </w:r>
      <w:proofErr w:type="spellStart"/>
      <w:r w:rsidR="00527BCB" w:rsidRPr="00F87F10">
        <w:rPr>
          <w:sz w:val="22"/>
          <w:szCs w:val="22"/>
        </w:rPr>
        <w:t>Daya</w:t>
      </w:r>
      <w:proofErr w:type="spellEnd"/>
      <w:r w:rsidR="00527BCB" w:rsidRPr="00F87F10">
        <w:rPr>
          <w:sz w:val="22"/>
          <w:szCs w:val="22"/>
        </w:rPr>
        <w:t xml:space="preserve">, 2021), digital platforms are a relevant lever of resilience for SMEs in the face of the </w:t>
      </w:r>
      <w:proofErr w:type="spellStart"/>
      <w:r w:rsidR="00527BCB" w:rsidRPr="00F87F10">
        <w:rPr>
          <w:sz w:val="22"/>
          <w:szCs w:val="22"/>
        </w:rPr>
        <w:t>Covid</w:t>
      </w:r>
      <w:proofErr w:type="spellEnd"/>
      <w:r w:rsidR="00527BCB" w:rsidRPr="00F87F10">
        <w:rPr>
          <w:sz w:val="22"/>
          <w:szCs w:val="22"/>
        </w:rPr>
        <w:t xml:space="preserve"> 19 crisis, c</w:t>
      </w:r>
      <w:r w:rsidRPr="00F87F10">
        <w:rPr>
          <w:sz w:val="22"/>
          <w:szCs w:val="22"/>
        </w:rPr>
        <w:t xml:space="preserve">an we consider an approach to entrepreneurial resilience internationally outside of a systemic approach? In other words, can we model or understand the </w:t>
      </w:r>
      <w:r w:rsidR="00527BCB" w:rsidRPr="00F87F10">
        <w:rPr>
          <w:sz w:val="22"/>
          <w:szCs w:val="22"/>
        </w:rPr>
        <w:t xml:space="preserve">organization’s </w:t>
      </w:r>
      <w:r w:rsidRPr="00F87F10">
        <w:rPr>
          <w:sz w:val="22"/>
          <w:szCs w:val="22"/>
        </w:rPr>
        <w:t xml:space="preserve">resilience internationally without </w:t>
      </w:r>
      <w:proofErr w:type="spellStart"/>
      <w:r w:rsidRPr="00F87F10">
        <w:rPr>
          <w:sz w:val="22"/>
          <w:szCs w:val="22"/>
        </w:rPr>
        <w:t>analyzing</w:t>
      </w:r>
      <w:proofErr w:type="spellEnd"/>
      <w:r w:rsidRPr="00F87F10">
        <w:rPr>
          <w:sz w:val="22"/>
          <w:szCs w:val="22"/>
        </w:rPr>
        <w:t xml:space="preserve"> the resilience of its ecosystem (platforms; macroeconomic context)? </w:t>
      </w:r>
    </w:p>
    <w:p w14:paraId="051A7E02" w14:textId="1928A53C" w:rsidR="008E2F5A" w:rsidRPr="00F87F10" w:rsidRDefault="008E2F5A" w:rsidP="00F1705D">
      <w:pPr>
        <w:spacing w:after="120"/>
        <w:ind w:left="-567" w:right="-431"/>
        <w:jc w:val="both"/>
        <w:rPr>
          <w:sz w:val="22"/>
          <w:szCs w:val="22"/>
        </w:rPr>
      </w:pPr>
      <w:r w:rsidRPr="00F87F10">
        <w:rPr>
          <w:sz w:val="22"/>
          <w:szCs w:val="22"/>
        </w:rPr>
        <w:t xml:space="preserve">- In some cases, outside the digital context, is deglobalization also a path to resilience for some companies? </w:t>
      </w:r>
      <w:r w:rsidR="004C557C" w:rsidRPr="00F87F10">
        <w:rPr>
          <w:sz w:val="22"/>
          <w:szCs w:val="22"/>
        </w:rPr>
        <w:t>To</w:t>
      </w:r>
      <w:r w:rsidR="004C557C">
        <w:rPr>
          <w:sz w:val="22"/>
          <w:szCs w:val="22"/>
        </w:rPr>
        <w:t xml:space="preserve"> </w:t>
      </w:r>
      <w:r w:rsidR="004C557C" w:rsidRPr="00F87F10">
        <w:rPr>
          <w:sz w:val="22"/>
          <w:szCs w:val="22"/>
        </w:rPr>
        <w:t>avoid the consequences of border closures</w:t>
      </w:r>
      <w:r w:rsidR="00D91344">
        <w:rPr>
          <w:sz w:val="22"/>
          <w:szCs w:val="22"/>
        </w:rPr>
        <w:t xml:space="preserve"> pending further outbreaks</w:t>
      </w:r>
      <w:r w:rsidR="004C557C">
        <w:rPr>
          <w:sz w:val="22"/>
          <w:szCs w:val="22"/>
        </w:rPr>
        <w:t>, some companies have chosen to</w:t>
      </w:r>
      <w:r w:rsidR="00D91344" w:rsidRPr="00F87F10">
        <w:rPr>
          <w:sz w:val="22"/>
          <w:szCs w:val="22"/>
        </w:rPr>
        <w:t xml:space="preserve"> relocate their strategic activities to the heart of a local ecosystem (</w:t>
      </w:r>
      <w:proofErr w:type="spellStart"/>
      <w:r w:rsidR="00D91344" w:rsidRPr="00F87F10">
        <w:rPr>
          <w:sz w:val="22"/>
          <w:szCs w:val="22"/>
        </w:rPr>
        <w:t>Frimousse</w:t>
      </w:r>
      <w:proofErr w:type="spellEnd"/>
      <w:r w:rsidR="00D91344" w:rsidRPr="00F87F10">
        <w:rPr>
          <w:sz w:val="22"/>
          <w:szCs w:val="22"/>
        </w:rPr>
        <w:t xml:space="preserve"> and </w:t>
      </w:r>
      <w:proofErr w:type="spellStart"/>
      <w:r w:rsidR="00D91344" w:rsidRPr="00F87F10">
        <w:rPr>
          <w:sz w:val="22"/>
          <w:szCs w:val="22"/>
        </w:rPr>
        <w:t>Peretti</w:t>
      </w:r>
      <w:proofErr w:type="spellEnd"/>
      <w:r w:rsidR="00D91344" w:rsidRPr="00F87F10">
        <w:rPr>
          <w:sz w:val="22"/>
          <w:szCs w:val="22"/>
        </w:rPr>
        <w:t>, 2020)</w:t>
      </w:r>
      <w:r w:rsidR="00D91344">
        <w:rPr>
          <w:sz w:val="22"/>
          <w:szCs w:val="22"/>
        </w:rPr>
        <w:t xml:space="preserve"> – which </w:t>
      </w:r>
      <w:r w:rsidRPr="00F87F10">
        <w:rPr>
          <w:sz w:val="22"/>
          <w:szCs w:val="22"/>
        </w:rPr>
        <w:t xml:space="preserve">Buckley (2021) </w:t>
      </w:r>
      <w:r w:rsidR="00D91344">
        <w:rPr>
          <w:sz w:val="22"/>
          <w:szCs w:val="22"/>
        </w:rPr>
        <w:t xml:space="preserve">refers to as </w:t>
      </w:r>
      <w:r w:rsidRPr="00F87F10">
        <w:rPr>
          <w:sz w:val="22"/>
          <w:szCs w:val="22"/>
        </w:rPr>
        <w:t>a return to the Cartels.</w:t>
      </w:r>
    </w:p>
    <w:p w14:paraId="6460B6EA" w14:textId="686669F5" w:rsidR="008E2F5A" w:rsidRPr="00F87F10" w:rsidRDefault="008E2F5A" w:rsidP="00F1705D">
      <w:pPr>
        <w:spacing w:after="120"/>
        <w:ind w:left="-567" w:right="-431"/>
        <w:jc w:val="both"/>
        <w:rPr>
          <w:sz w:val="22"/>
          <w:szCs w:val="22"/>
        </w:rPr>
      </w:pPr>
      <w:r w:rsidRPr="00F87F10">
        <w:rPr>
          <w:sz w:val="22"/>
          <w:szCs w:val="22"/>
        </w:rPr>
        <w:t xml:space="preserve">- </w:t>
      </w:r>
      <w:r w:rsidR="00CF73F5">
        <w:rPr>
          <w:sz w:val="22"/>
          <w:szCs w:val="22"/>
        </w:rPr>
        <w:t xml:space="preserve">To what extent would this </w:t>
      </w:r>
      <w:r w:rsidRPr="00F87F10">
        <w:rPr>
          <w:sz w:val="22"/>
          <w:szCs w:val="22"/>
        </w:rPr>
        <w:t>resilience involve costs and risks that players in the global ecosystem (organizations and countries) would have to suffer and manage? Recent studies have already warned very early on the urgency of managing the risks inherent in the development of resilience in a particular crisis context (</w:t>
      </w:r>
      <w:r w:rsidR="004768E5" w:rsidRPr="00F87F10">
        <w:rPr>
          <w:sz w:val="22"/>
          <w:szCs w:val="22"/>
        </w:rPr>
        <w:t xml:space="preserve">Hsu et al., </w:t>
      </w:r>
      <w:r w:rsidR="00CF73F5" w:rsidRPr="00F87F10">
        <w:rPr>
          <w:sz w:val="22"/>
          <w:szCs w:val="22"/>
        </w:rPr>
        <w:t>2019;</w:t>
      </w:r>
      <w:r w:rsidR="004768E5" w:rsidRPr="00F87F10">
        <w:rPr>
          <w:sz w:val="22"/>
          <w:szCs w:val="22"/>
        </w:rPr>
        <w:t xml:space="preserve"> </w:t>
      </w:r>
      <w:r w:rsidRPr="00F87F10">
        <w:rPr>
          <w:sz w:val="22"/>
          <w:szCs w:val="22"/>
        </w:rPr>
        <w:t xml:space="preserve">Cohen et al., 2017; Markman and </w:t>
      </w:r>
      <w:proofErr w:type="spellStart"/>
      <w:r w:rsidRPr="00F87F10">
        <w:rPr>
          <w:sz w:val="22"/>
          <w:szCs w:val="22"/>
        </w:rPr>
        <w:t>Venzin</w:t>
      </w:r>
      <w:proofErr w:type="spellEnd"/>
      <w:r w:rsidRPr="00F87F10">
        <w:rPr>
          <w:sz w:val="22"/>
          <w:szCs w:val="22"/>
        </w:rPr>
        <w:t xml:space="preserve">, 2014; </w:t>
      </w:r>
      <w:proofErr w:type="spellStart"/>
      <w:r w:rsidRPr="00F87F10">
        <w:rPr>
          <w:sz w:val="22"/>
          <w:szCs w:val="22"/>
        </w:rPr>
        <w:t>Aldrighetti</w:t>
      </w:r>
      <w:proofErr w:type="spellEnd"/>
      <w:r w:rsidRPr="00F87F10">
        <w:rPr>
          <w:sz w:val="22"/>
          <w:szCs w:val="22"/>
        </w:rPr>
        <w:t xml:space="preserve"> et al., 2021; Van Der </w:t>
      </w:r>
      <w:proofErr w:type="spellStart"/>
      <w:r w:rsidRPr="00F87F10">
        <w:rPr>
          <w:sz w:val="22"/>
          <w:szCs w:val="22"/>
        </w:rPr>
        <w:t>Vegt</w:t>
      </w:r>
      <w:proofErr w:type="spellEnd"/>
      <w:r w:rsidRPr="00F87F10">
        <w:rPr>
          <w:sz w:val="22"/>
          <w:szCs w:val="22"/>
        </w:rPr>
        <w:t xml:space="preserve"> et al., 2015).</w:t>
      </w:r>
    </w:p>
    <w:p w14:paraId="6D5624F1" w14:textId="77777777" w:rsidR="002738A5" w:rsidRPr="00F87F10" w:rsidRDefault="002738A5" w:rsidP="00F1705D">
      <w:pPr>
        <w:ind w:right="-432"/>
        <w:jc w:val="both"/>
        <w:rPr>
          <w:sz w:val="22"/>
          <w:szCs w:val="22"/>
        </w:rPr>
      </w:pPr>
    </w:p>
    <w:p w14:paraId="1CD42E02" w14:textId="77777777" w:rsidR="002738A5" w:rsidRPr="00F87F10" w:rsidRDefault="002738A5" w:rsidP="00CC0D90">
      <w:pPr>
        <w:ind w:left="-567" w:right="-432"/>
        <w:jc w:val="both"/>
        <w:rPr>
          <w:sz w:val="22"/>
          <w:szCs w:val="22"/>
        </w:rPr>
      </w:pPr>
      <w:r w:rsidRPr="00F87F10">
        <w:rPr>
          <w:sz w:val="22"/>
          <w:szCs w:val="22"/>
        </w:rPr>
        <w:t>We invite both empirical and conceptual contributions that develop organizational perspectives on digital and globalization by addressing themes such as (but not limited to):</w:t>
      </w:r>
    </w:p>
    <w:p w14:paraId="12F5D154" w14:textId="77777777" w:rsidR="002738A5" w:rsidRPr="00F87F10" w:rsidRDefault="002738A5" w:rsidP="00CC0D90">
      <w:pPr>
        <w:ind w:left="-567" w:right="-432"/>
        <w:jc w:val="both"/>
        <w:rPr>
          <w:sz w:val="22"/>
          <w:szCs w:val="22"/>
        </w:rPr>
      </w:pPr>
    </w:p>
    <w:p w14:paraId="7B6C4BBE" w14:textId="77777777" w:rsidR="002738A5" w:rsidRPr="00F87F10" w:rsidRDefault="002738A5" w:rsidP="007A5A8F">
      <w:pPr>
        <w:spacing w:line="276" w:lineRule="auto"/>
        <w:ind w:left="-567" w:right="-432"/>
        <w:jc w:val="both"/>
        <w:rPr>
          <w:sz w:val="22"/>
          <w:szCs w:val="22"/>
        </w:rPr>
      </w:pPr>
      <w:r w:rsidRPr="00F87F10">
        <w:rPr>
          <w:sz w:val="22"/>
          <w:szCs w:val="22"/>
        </w:rPr>
        <w:t>- Geographic and cultural boundaries in the digital age</w:t>
      </w:r>
    </w:p>
    <w:p w14:paraId="04A2BC20" w14:textId="77777777" w:rsidR="002738A5" w:rsidRPr="00F87F10" w:rsidRDefault="002738A5" w:rsidP="007A5A8F">
      <w:pPr>
        <w:spacing w:line="276" w:lineRule="auto"/>
        <w:ind w:left="-567" w:right="-432"/>
        <w:jc w:val="both"/>
        <w:rPr>
          <w:sz w:val="22"/>
          <w:szCs w:val="22"/>
        </w:rPr>
      </w:pPr>
      <w:r w:rsidRPr="00F87F10">
        <w:rPr>
          <w:sz w:val="22"/>
          <w:szCs w:val="22"/>
        </w:rPr>
        <w:t>- Digital transformation in global organizations (or in the process of globalization)</w:t>
      </w:r>
    </w:p>
    <w:p w14:paraId="7217D417" w14:textId="77777777" w:rsidR="002738A5" w:rsidRPr="00F87F10" w:rsidRDefault="002738A5" w:rsidP="007A5A8F">
      <w:pPr>
        <w:spacing w:line="276" w:lineRule="auto"/>
        <w:ind w:left="-567" w:right="-432"/>
        <w:jc w:val="both"/>
        <w:rPr>
          <w:sz w:val="22"/>
          <w:szCs w:val="22"/>
        </w:rPr>
      </w:pPr>
      <w:r w:rsidRPr="00F87F10">
        <w:rPr>
          <w:sz w:val="22"/>
          <w:szCs w:val="22"/>
        </w:rPr>
        <w:t>- Digitization projects in an international context</w:t>
      </w:r>
    </w:p>
    <w:p w14:paraId="1730669A" w14:textId="77777777" w:rsidR="002738A5" w:rsidRPr="00F87F10" w:rsidRDefault="002738A5" w:rsidP="007A5A8F">
      <w:pPr>
        <w:spacing w:line="276" w:lineRule="auto"/>
        <w:ind w:left="-567" w:right="-432"/>
        <w:jc w:val="both"/>
        <w:rPr>
          <w:sz w:val="22"/>
          <w:szCs w:val="22"/>
        </w:rPr>
      </w:pPr>
      <w:r w:rsidRPr="00F87F10">
        <w:rPr>
          <w:sz w:val="22"/>
          <w:szCs w:val="22"/>
        </w:rPr>
        <w:t>- Alignment</w:t>
      </w:r>
      <w:r w:rsidR="00CC0D90" w:rsidRPr="00F87F10">
        <w:rPr>
          <w:sz w:val="22"/>
          <w:szCs w:val="22"/>
        </w:rPr>
        <w:t>/</w:t>
      </w:r>
      <w:r w:rsidRPr="00F87F10">
        <w:rPr>
          <w:sz w:val="22"/>
          <w:szCs w:val="22"/>
        </w:rPr>
        <w:t>non-alignment between digitization strategies and organizational goals and values - The organizational consequences of digital</w:t>
      </w:r>
      <w:r w:rsidR="00F762A9" w:rsidRPr="00F87F10">
        <w:rPr>
          <w:sz w:val="22"/>
          <w:szCs w:val="22"/>
        </w:rPr>
        <w:t xml:space="preserve"> tools. </w:t>
      </w:r>
    </w:p>
    <w:p w14:paraId="36DCD951" w14:textId="77777777" w:rsidR="002738A5" w:rsidRPr="00F87F10" w:rsidRDefault="002738A5" w:rsidP="007A5A8F">
      <w:pPr>
        <w:spacing w:line="276" w:lineRule="auto"/>
        <w:ind w:left="-567" w:right="-432"/>
        <w:jc w:val="both"/>
        <w:rPr>
          <w:sz w:val="22"/>
          <w:szCs w:val="22"/>
        </w:rPr>
      </w:pPr>
      <w:r w:rsidRPr="00F87F10">
        <w:rPr>
          <w:sz w:val="22"/>
          <w:szCs w:val="22"/>
        </w:rPr>
        <w:t>- Digital and new business models in an international context.</w:t>
      </w:r>
    </w:p>
    <w:p w14:paraId="5189DB2E" w14:textId="77777777" w:rsidR="00F762A9" w:rsidRPr="00F87F10" w:rsidRDefault="00F762A9" w:rsidP="007A5A8F">
      <w:pPr>
        <w:spacing w:line="276" w:lineRule="auto"/>
        <w:ind w:left="-567" w:right="-432"/>
        <w:jc w:val="both"/>
        <w:rPr>
          <w:sz w:val="22"/>
          <w:szCs w:val="22"/>
        </w:rPr>
      </w:pPr>
      <w:r w:rsidRPr="00F87F10">
        <w:rPr>
          <w:sz w:val="22"/>
          <w:szCs w:val="22"/>
        </w:rPr>
        <w:t xml:space="preserve">- Resilience capacity of MNEs and countries in the digital era. </w:t>
      </w:r>
    </w:p>
    <w:p w14:paraId="30AA5CFD" w14:textId="77777777" w:rsidR="00F762A9" w:rsidRPr="00F87F10" w:rsidRDefault="00F762A9" w:rsidP="007A5A8F">
      <w:pPr>
        <w:spacing w:line="276" w:lineRule="auto"/>
        <w:ind w:left="-567" w:right="-432"/>
        <w:jc w:val="both"/>
        <w:rPr>
          <w:sz w:val="22"/>
          <w:szCs w:val="22"/>
        </w:rPr>
      </w:pPr>
      <w:r w:rsidRPr="00F87F10">
        <w:rPr>
          <w:sz w:val="22"/>
          <w:szCs w:val="22"/>
        </w:rPr>
        <w:t xml:space="preserve">- International alliances, global coopetition and networks in the light of global digital resilience. </w:t>
      </w:r>
    </w:p>
    <w:p w14:paraId="12BE1142" w14:textId="3BFBDCF5" w:rsidR="00F762A9" w:rsidRDefault="00F762A9" w:rsidP="007A5A8F">
      <w:pPr>
        <w:spacing w:line="276" w:lineRule="auto"/>
        <w:ind w:left="-567" w:right="-432"/>
        <w:jc w:val="both"/>
        <w:rPr>
          <w:sz w:val="22"/>
          <w:szCs w:val="22"/>
        </w:rPr>
      </w:pPr>
      <w:r w:rsidRPr="00F87F10">
        <w:rPr>
          <w:sz w:val="22"/>
          <w:szCs w:val="22"/>
        </w:rPr>
        <w:t>- Digital Platforms and Ecosystems at the foundation of global digital resilience</w:t>
      </w:r>
    </w:p>
    <w:p w14:paraId="48586DA2" w14:textId="4276C2CE" w:rsidR="00CF73F5" w:rsidRPr="00F87F10" w:rsidRDefault="00CF73F5" w:rsidP="007A5A8F">
      <w:pPr>
        <w:spacing w:line="276" w:lineRule="auto"/>
        <w:ind w:left="-567" w:right="-432"/>
        <w:jc w:val="both"/>
        <w:rPr>
          <w:sz w:val="22"/>
          <w:szCs w:val="22"/>
        </w:rPr>
      </w:pPr>
      <w:r>
        <w:rPr>
          <w:sz w:val="22"/>
          <w:szCs w:val="22"/>
        </w:rPr>
        <w:t xml:space="preserve">- Lessons to be learnt from the experience of using digital services to survive the pandemic </w:t>
      </w:r>
    </w:p>
    <w:p w14:paraId="20A8BF0F" w14:textId="003003A2" w:rsidR="002738A5" w:rsidRDefault="002738A5" w:rsidP="00CC0D90">
      <w:pPr>
        <w:ind w:left="-567" w:right="-432"/>
        <w:jc w:val="both"/>
        <w:rPr>
          <w:sz w:val="22"/>
        </w:rPr>
      </w:pPr>
    </w:p>
    <w:p w14:paraId="4D080C28" w14:textId="48C73E1D" w:rsidR="00A10CF5" w:rsidRDefault="00A10CF5" w:rsidP="00CC0D90">
      <w:pPr>
        <w:ind w:left="-567" w:right="-432"/>
        <w:jc w:val="both"/>
        <w:rPr>
          <w:sz w:val="22"/>
        </w:rPr>
      </w:pPr>
    </w:p>
    <w:p w14:paraId="7BB17B6A" w14:textId="77777777" w:rsidR="00A10CF5" w:rsidRPr="00F87F10" w:rsidRDefault="00A10CF5" w:rsidP="00A10CF5">
      <w:pPr>
        <w:ind w:left="-567" w:right="-432"/>
        <w:jc w:val="center"/>
        <w:rPr>
          <w:b/>
          <w:bCs/>
          <w:sz w:val="22"/>
        </w:rPr>
      </w:pPr>
      <w:r w:rsidRPr="00F87F10">
        <w:rPr>
          <w:b/>
          <w:bCs/>
          <w:sz w:val="22"/>
        </w:rPr>
        <w:t>References</w:t>
      </w:r>
    </w:p>
    <w:p w14:paraId="62D89ED2" w14:textId="77777777" w:rsidR="00A10CF5" w:rsidRPr="00F87F10" w:rsidRDefault="00A10CF5" w:rsidP="00A10CF5">
      <w:pPr>
        <w:ind w:left="-567" w:right="-432"/>
        <w:jc w:val="both"/>
        <w:rPr>
          <w:sz w:val="22"/>
        </w:rPr>
      </w:pPr>
    </w:p>
    <w:p w14:paraId="2B51CE4F"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Aldrighetti</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Battini</w:t>
      </w:r>
      <w:proofErr w:type="spellEnd"/>
      <w:r w:rsidRPr="00F87F10">
        <w:rPr>
          <w:rFonts w:ascii="TimesNewRomanPSMT" w:hAnsi="TimesNewRomanPSMT"/>
          <w:sz w:val="22"/>
          <w:szCs w:val="22"/>
        </w:rPr>
        <w:t xml:space="preserve">, D., Ivanov, D., &amp; </w:t>
      </w:r>
      <w:proofErr w:type="spellStart"/>
      <w:r w:rsidRPr="00F87F10">
        <w:rPr>
          <w:rFonts w:ascii="TimesNewRomanPSMT" w:hAnsi="TimesNewRomanPSMT"/>
          <w:sz w:val="22"/>
          <w:szCs w:val="22"/>
        </w:rPr>
        <w:t>Zennaro</w:t>
      </w:r>
      <w:proofErr w:type="spellEnd"/>
      <w:r w:rsidRPr="00F87F10">
        <w:rPr>
          <w:rFonts w:ascii="TimesNewRomanPSMT" w:hAnsi="TimesNewRomanPSMT"/>
          <w:sz w:val="22"/>
          <w:szCs w:val="22"/>
        </w:rPr>
        <w:t>, I. (2021). Costs of resilience and disruptions in supply chain network design models: a review and future research directions. </w:t>
      </w:r>
      <w:r w:rsidRPr="00F87F10">
        <w:rPr>
          <w:rFonts w:ascii="TimesNewRomanPSMT" w:hAnsi="TimesNewRomanPSMT"/>
          <w:i/>
          <w:iCs/>
          <w:sz w:val="22"/>
          <w:szCs w:val="22"/>
        </w:rPr>
        <w:t>International Journal of Production Economics</w:t>
      </w:r>
      <w:r w:rsidRPr="00F87F10">
        <w:rPr>
          <w:rFonts w:ascii="TimesNewRomanPSMT" w:hAnsi="TimesNewRomanPSMT"/>
          <w:sz w:val="22"/>
          <w:szCs w:val="22"/>
        </w:rPr>
        <w:t>, 108103.</w:t>
      </w:r>
    </w:p>
    <w:p w14:paraId="7C647560"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Baesens</w:t>
      </w:r>
      <w:proofErr w:type="spellEnd"/>
      <w:r w:rsidRPr="00F87F10">
        <w:rPr>
          <w:rFonts w:ascii="TimesNewRomanPSMT" w:hAnsi="TimesNewRomanPSMT"/>
          <w:sz w:val="22"/>
          <w:szCs w:val="22"/>
        </w:rPr>
        <w:t xml:space="preserve">, B., </w:t>
      </w:r>
      <w:proofErr w:type="spellStart"/>
      <w:r w:rsidRPr="00F87F10">
        <w:rPr>
          <w:rFonts w:ascii="TimesNewRomanPSMT" w:hAnsi="TimesNewRomanPSMT"/>
          <w:sz w:val="22"/>
          <w:szCs w:val="22"/>
        </w:rPr>
        <w:t>Bapna</w:t>
      </w:r>
      <w:proofErr w:type="spellEnd"/>
      <w:r w:rsidRPr="00F87F10">
        <w:rPr>
          <w:rFonts w:ascii="TimesNewRomanPSMT" w:hAnsi="TimesNewRomanPSMT"/>
          <w:sz w:val="22"/>
          <w:szCs w:val="22"/>
        </w:rPr>
        <w:t xml:space="preserve">, R., Marsden, J. R., </w:t>
      </w:r>
      <w:proofErr w:type="spellStart"/>
      <w:r w:rsidRPr="00F87F10">
        <w:rPr>
          <w:rFonts w:ascii="TimesNewRomanPSMT" w:hAnsi="TimesNewRomanPSMT"/>
          <w:sz w:val="22"/>
          <w:szCs w:val="22"/>
        </w:rPr>
        <w:t>Vanthienen</w:t>
      </w:r>
      <w:proofErr w:type="spellEnd"/>
      <w:r w:rsidRPr="00F87F10">
        <w:rPr>
          <w:rFonts w:ascii="TimesNewRomanPSMT" w:hAnsi="TimesNewRomanPSMT"/>
          <w:sz w:val="22"/>
          <w:szCs w:val="22"/>
        </w:rPr>
        <w:t>, J., &amp; Zhao, J. L. (2016). Transformational issues of big data and analytics in networked business. </w:t>
      </w:r>
      <w:r w:rsidRPr="00F87F10">
        <w:rPr>
          <w:rFonts w:ascii="TimesNewRomanPSMT" w:hAnsi="TimesNewRomanPSMT"/>
          <w:i/>
          <w:iCs/>
          <w:sz w:val="22"/>
          <w:szCs w:val="22"/>
        </w:rPr>
        <w:t>MIS Quarterly</w:t>
      </w:r>
      <w:r w:rsidRPr="00F87F10">
        <w:rPr>
          <w:rFonts w:ascii="TimesNewRomanPSMT" w:hAnsi="TimesNewRomanPSMT"/>
          <w:sz w:val="22"/>
          <w:szCs w:val="22"/>
        </w:rPr>
        <w:t>, </w:t>
      </w:r>
      <w:r w:rsidRPr="00F87F10">
        <w:rPr>
          <w:rFonts w:ascii="TimesNewRomanPSMT" w:hAnsi="TimesNewRomanPSMT"/>
          <w:iCs/>
          <w:sz w:val="22"/>
          <w:szCs w:val="22"/>
        </w:rPr>
        <w:t>40</w:t>
      </w:r>
      <w:r w:rsidRPr="00F87F10">
        <w:rPr>
          <w:rFonts w:ascii="TimesNewRomanPSMT" w:hAnsi="TimesNewRomanPSMT"/>
          <w:sz w:val="22"/>
          <w:szCs w:val="22"/>
        </w:rPr>
        <w:t>(4).</w:t>
      </w:r>
    </w:p>
    <w:p w14:paraId="34F7EB6C"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Barrett, M., </w:t>
      </w:r>
      <w:proofErr w:type="spellStart"/>
      <w:r w:rsidRPr="00F87F10">
        <w:rPr>
          <w:rFonts w:ascii="TimesNewRomanPSMT" w:hAnsi="TimesNewRomanPSMT"/>
          <w:sz w:val="22"/>
          <w:szCs w:val="22"/>
        </w:rPr>
        <w:t>Oborn</w:t>
      </w:r>
      <w:proofErr w:type="spellEnd"/>
      <w:r w:rsidRPr="00F87F10">
        <w:rPr>
          <w:rFonts w:ascii="TimesNewRomanPSMT" w:hAnsi="TimesNewRomanPSMT"/>
          <w:sz w:val="22"/>
          <w:szCs w:val="22"/>
        </w:rPr>
        <w:t xml:space="preserve">, E., </w:t>
      </w:r>
      <w:proofErr w:type="spellStart"/>
      <w:r w:rsidRPr="00F87F10">
        <w:rPr>
          <w:rFonts w:ascii="TimesNewRomanPSMT" w:hAnsi="TimesNewRomanPSMT"/>
          <w:sz w:val="22"/>
          <w:szCs w:val="22"/>
        </w:rPr>
        <w:t>Orlikowski</w:t>
      </w:r>
      <w:proofErr w:type="spellEnd"/>
      <w:r w:rsidRPr="00F87F10">
        <w:rPr>
          <w:rFonts w:ascii="TimesNewRomanPSMT" w:hAnsi="TimesNewRomanPSMT"/>
          <w:sz w:val="22"/>
          <w:szCs w:val="22"/>
        </w:rPr>
        <w:t xml:space="preserve">, W. J., &amp; Yates, J. (2012). "Reconfiguring boundary relations: Robotic innovations in pharmacy work." Organization Science, 23 (5), 1448-1466. </w:t>
      </w:r>
    </w:p>
    <w:p w14:paraId="260F5857"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Beverungen</w:t>
      </w:r>
      <w:proofErr w:type="spellEnd"/>
      <w:r w:rsidRPr="00F87F10">
        <w:rPr>
          <w:rFonts w:ascii="TimesNewRomanPSMT" w:hAnsi="TimesNewRomanPSMT"/>
          <w:sz w:val="22"/>
          <w:szCs w:val="22"/>
        </w:rPr>
        <w:t xml:space="preserve">, A., </w:t>
      </w:r>
      <w:proofErr w:type="spellStart"/>
      <w:r w:rsidRPr="00F87F10">
        <w:rPr>
          <w:rFonts w:ascii="TimesNewRomanPSMT" w:hAnsi="TimesNewRomanPSMT"/>
          <w:sz w:val="22"/>
          <w:szCs w:val="22"/>
        </w:rPr>
        <w:t>Böhm</w:t>
      </w:r>
      <w:proofErr w:type="spellEnd"/>
      <w:r w:rsidRPr="00F87F10">
        <w:rPr>
          <w:rFonts w:ascii="TimesNewRomanPSMT" w:hAnsi="TimesNewRomanPSMT"/>
          <w:sz w:val="22"/>
          <w:szCs w:val="22"/>
        </w:rPr>
        <w:t xml:space="preserve">, S., Land, C. (2015). "Free Labour, Social Media, Management: Challenging Marxist Organization Studies." Organization Studies, 36 (4), 473-489. </w:t>
      </w:r>
    </w:p>
    <w:p w14:paraId="35BCCDBC"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Bonanno</w:t>
      </w:r>
      <w:proofErr w:type="spellEnd"/>
      <w:r w:rsidRPr="00F87F10">
        <w:rPr>
          <w:rFonts w:ascii="TimesNewRomanPSMT" w:hAnsi="TimesNewRomanPSMT"/>
          <w:sz w:val="22"/>
          <w:szCs w:val="22"/>
        </w:rPr>
        <w:t xml:space="preserve">, G. A. (2004). Loss, trauma, and human resilience: have we underestimated the human capacity to thrive after extremely aversive </w:t>
      </w:r>
      <w:proofErr w:type="gramStart"/>
      <w:r w:rsidRPr="00F87F10">
        <w:rPr>
          <w:rFonts w:ascii="TimesNewRomanPSMT" w:hAnsi="TimesNewRomanPSMT"/>
          <w:sz w:val="22"/>
          <w:szCs w:val="22"/>
        </w:rPr>
        <w:t>events?.</w:t>
      </w:r>
      <w:proofErr w:type="gramEnd"/>
      <w:r w:rsidRPr="00F87F10">
        <w:rPr>
          <w:rFonts w:ascii="TimesNewRomanPSMT" w:hAnsi="TimesNewRomanPSMT"/>
          <w:sz w:val="22"/>
          <w:szCs w:val="22"/>
        </w:rPr>
        <w:t> </w:t>
      </w:r>
      <w:r w:rsidRPr="00F87F10">
        <w:rPr>
          <w:rFonts w:ascii="TimesNewRomanPSMT" w:hAnsi="TimesNewRomanPSMT"/>
          <w:i/>
          <w:iCs/>
          <w:sz w:val="22"/>
          <w:szCs w:val="22"/>
        </w:rPr>
        <w:t>American Psychologist</w:t>
      </w:r>
      <w:r w:rsidRPr="00F87F10">
        <w:rPr>
          <w:rFonts w:ascii="TimesNewRomanPSMT" w:hAnsi="TimesNewRomanPSMT"/>
          <w:sz w:val="22"/>
          <w:szCs w:val="22"/>
        </w:rPr>
        <w:t>, </w:t>
      </w:r>
      <w:r w:rsidRPr="00F87F10">
        <w:rPr>
          <w:rFonts w:ascii="TimesNewRomanPSMT" w:hAnsi="TimesNewRomanPSMT"/>
          <w:i/>
          <w:iCs/>
          <w:sz w:val="22"/>
          <w:szCs w:val="22"/>
        </w:rPr>
        <w:t>59</w:t>
      </w:r>
      <w:r w:rsidRPr="00F87F10">
        <w:rPr>
          <w:rFonts w:ascii="TimesNewRomanPSMT" w:hAnsi="TimesNewRomanPSMT"/>
          <w:sz w:val="22"/>
          <w:szCs w:val="22"/>
        </w:rPr>
        <w:t>(1), 20.</w:t>
      </w:r>
    </w:p>
    <w:p w14:paraId="272D6DC1"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Buckley, P. J. (2021). The return of cartels? </w:t>
      </w:r>
      <w:r w:rsidRPr="00F87F10">
        <w:rPr>
          <w:rFonts w:ascii="TimesNewRomanPSMT" w:hAnsi="TimesNewRomanPSMT"/>
          <w:i/>
          <w:iCs/>
          <w:sz w:val="22"/>
          <w:szCs w:val="22"/>
        </w:rPr>
        <w:t>Management and Organization Review</w:t>
      </w:r>
      <w:r w:rsidRPr="00F87F10">
        <w:rPr>
          <w:rFonts w:ascii="TimesNewRomanPSMT" w:hAnsi="TimesNewRomanPSMT"/>
          <w:sz w:val="22"/>
          <w:szCs w:val="22"/>
        </w:rPr>
        <w:t>, </w:t>
      </w:r>
      <w:r w:rsidRPr="00F87F10">
        <w:rPr>
          <w:rFonts w:ascii="TimesNewRomanPSMT" w:hAnsi="TimesNewRomanPSMT"/>
          <w:i/>
          <w:iCs/>
          <w:sz w:val="22"/>
          <w:szCs w:val="22"/>
        </w:rPr>
        <w:t>17</w:t>
      </w:r>
      <w:r w:rsidRPr="00F87F10">
        <w:rPr>
          <w:rFonts w:ascii="TimesNewRomanPSMT" w:hAnsi="TimesNewRomanPSMT"/>
          <w:sz w:val="22"/>
          <w:szCs w:val="22"/>
        </w:rPr>
        <w:t>(1), 35-39.</w:t>
      </w:r>
    </w:p>
    <w:p w14:paraId="14D85165"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Cohen, O., Goldberg, A., Lahad, M., &amp; </w:t>
      </w:r>
      <w:proofErr w:type="spellStart"/>
      <w:r w:rsidRPr="00F87F10">
        <w:rPr>
          <w:rFonts w:ascii="TimesNewRomanPSMT" w:hAnsi="TimesNewRomanPSMT"/>
          <w:sz w:val="22"/>
          <w:szCs w:val="22"/>
        </w:rPr>
        <w:t>Aharonson</w:t>
      </w:r>
      <w:proofErr w:type="spellEnd"/>
      <w:r w:rsidRPr="00F87F10">
        <w:rPr>
          <w:rFonts w:ascii="TimesNewRomanPSMT" w:hAnsi="TimesNewRomanPSMT"/>
          <w:sz w:val="22"/>
          <w:szCs w:val="22"/>
        </w:rPr>
        <w:t>-Daniel, L. (2017). Building resilience: The relationship between information provided by municipal authorities during emergency situations and community resilience. </w:t>
      </w:r>
      <w:r w:rsidRPr="00F87F10">
        <w:rPr>
          <w:rFonts w:ascii="TimesNewRomanPSMT" w:hAnsi="TimesNewRomanPSMT"/>
          <w:i/>
          <w:iCs/>
          <w:sz w:val="22"/>
          <w:szCs w:val="22"/>
        </w:rPr>
        <w:t>Technological Forecasting and Social Change</w:t>
      </w:r>
      <w:r w:rsidRPr="00F87F10">
        <w:rPr>
          <w:rFonts w:ascii="TimesNewRomanPSMT" w:hAnsi="TimesNewRomanPSMT"/>
          <w:sz w:val="22"/>
          <w:szCs w:val="22"/>
        </w:rPr>
        <w:t>, </w:t>
      </w:r>
      <w:r w:rsidRPr="00F87F10">
        <w:rPr>
          <w:rFonts w:ascii="TimesNewRomanPSMT" w:hAnsi="TimesNewRomanPSMT"/>
          <w:i/>
          <w:iCs/>
          <w:sz w:val="22"/>
          <w:szCs w:val="22"/>
        </w:rPr>
        <w:t>121</w:t>
      </w:r>
      <w:r w:rsidRPr="00F87F10">
        <w:rPr>
          <w:rFonts w:ascii="TimesNewRomanPSMT" w:hAnsi="TimesNewRomanPSMT"/>
          <w:sz w:val="22"/>
          <w:szCs w:val="22"/>
        </w:rPr>
        <w:t>, 119-125.</w:t>
      </w:r>
    </w:p>
    <w:p w14:paraId="49B73FB8"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lastRenderedPageBreak/>
        <w:t>Dasi</w:t>
      </w:r>
      <w:proofErr w:type="spellEnd"/>
      <w:r w:rsidRPr="00F87F10">
        <w:rPr>
          <w:rFonts w:ascii="TimesNewRomanPSMT" w:hAnsi="TimesNewRomanPSMT"/>
          <w:sz w:val="22"/>
          <w:szCs w:val="22"/>
        </w:rPr>
        <w:t xml:space="preserve">, A., Gooderham, P., </w:t>
      </w:r>
      <w:proofErr w:type="spellStart"/>
      <w:r w:rsidRPr="00F87F10">
        <w:rPr>
          <w:rFonts w:ascii="TimesNewRomanPSMT" w:hAnsi="TimesNewRomanPSMT"/>
          <w:sz w:val="22"/>
          <w:szCs w:val="22"/>
        </w:rPr>
        <w:t>Elter</w:t>
      </w:r>
      <w:proofErr w:type="spellEnd"/>
      <w:r w:rsidRPr="00F87F10">
        <w:rPr>
          <w:rFonts w:ascii="TimesNewRomanPSMT" w:hAnsi="TimesNewRomanPSMT"/>
          <w:sz w:val="22"/>
          <w:szCs w:val="22"/>
        </w:rPr>
        <w:t xml:space="preserve">, F., Pedersen, T. (2017). New Business Models In-The-Making in Extant MNCs: Digital Transformation in a Telco: Opportunities and Consequences, </w:t>
      </w:r>
      <w:r w:rsidRPr="00F87F10">
        <w:rPr>
          <w:rFonts w:ascii="TimesNewRomanPS" w:hAnsi="TimesNewRomanPS"/>
          <w:i/>
          <w:iCs/>
          <w:sz w:val="22"/>
          <w:szCs w:val="22"/>
        </w:rPr>
        <w:t xml:space="preserve">Advances in International Management, </w:t>
      </w:r>
      <w:r w:rsidRPr="00F87F10">
        <w:rPr>
          <w:rFonts w:ascii="TimesNewRomanPSMT" w:hAnsi="TimesNewRomanPSMT"/>
          <w:sz w:val="22"/>
          <w:szCs w:val="22"/>
        </w:rPr>
        <w:t>30</w:t>
      </w:r>
      <w:r w:rsidRPr="00F87F10">
        <w:rPr>
          <w:rFonts w:ascii="TimesNewRomanPS" w:hAnsi="TimesNewRomanPS"/>
          <w:i/>
          <w:iCs/>
          <w:sz w:val="22"/>
          <w:szCs w:val="22"/>
        </w:rPr>
        <w:t xml:space="preserve">, </w:t>
      </w:r>
      <w:r w:rsidRPr="00F87F10">
        <w:rPr>
          <w:rFonts w:ascii="TimesNewRomanPSMT" w:hAnsi="TimesNewRomanPSMT"/>
          <w:sz w:val="22"/>
          <w:szCs w:val="22"/>
        </w:rPr>
        <w:t xml:space="preserve">29-53. </w:t>
      </w:r>
    </w:p>
    <w:p w14:paraId="1614603F"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Daya</w:t>
      </w:r>
      <w:proofErr w:type="spellEnd"/>
      <w:r w:rsidRPr="00F87F10">
        <w:rPr>
          <w:rFonts w:ascii="TimesNewRomanPSMT" w:hAnsi="TimesNewRomanPSMT"/>
          <w:sz w:val="22"/>
          <w:szCs w:val="22"/>
        </w:rPr>
        <w:t xml:space="preserve">, A. S. (2021). Explanation About the Reasons of Why Digital Platform Being a Solution for MSME Resilience </w:t>
      </w:r>
    </w:p>
    <w:p w14:paraId="26BD01AB" w14:textId="77777777" w:rsidR="00A10CF5" w:rsidRPr="00F87F10" w:rsidRDefault="00A10CF5" w:rsidP="00A10CF5">
      <w:pPr>
        <w:spacing w:after="120"/>
        <w:ind w:left="-567" w:right="-432" w:hanging="142"/>
        <w:jc w:val="both"/>
        <w:rPr>
          <w:sz w:val="22"/>
          <w:szCs w:val="22"/>
        </w:rPr>
      </w:pPr>
      <w:r w:rsidRPr="000C21FF">
        <w:rPr>
          <w:rFonts w:ascii="TimesNewRomanPSMT" w:hAnsi="TimesNewRomanPSMT"/>
          <w:color w:val="212121"/>
          <w:sz w:val="22"/>
          <w:szCs w:val="22"/>
          <w:lang w:val="fr-FR"/>
        </w:rPr>
        <w:t xml:space="preserve">De </w:t>
      </w:r>
      <w:proofErr w:type="spellStart"/>
      <w:r w:rsidRPr="000C21FF">
        <w:rPr>
          <w:rFonts w:ascii="TimesNewRomanPSMT" w:hAnsi="TimesNewRomanPSMT"/>
          <w:color w:val="212121"/>
          <w:sz w:val="22"/>
          <w:szCs w:val="22"/>
          <w:lang w:val="fr-FR"/>
        </w:rPr>
        <w:t>Reuver</w:t>
      </w:r>
      <w:proofErr w:type="spellEnd"/>
      <w:r w:rsidRPr="000C21FF">
        <w:rPr>
          <w:rFonts w:ascii="TimesNewRomanPSMT" w:hAnsi="TimesNewRomanPSMT"/>
          <w:color w:val="212121"/>
          <w:sz w:val="22"/>
          <w:szCs w:val="22"/>
          <w:lang w:val="fr-FR"/>
        </w:rPr>
        <w:t xml:space="preserve">, M., </w:t>
      </w:r>
      <w:proofErr w:type="spellStart"/>
      <w:r w:rsidRPr="000C21FF">
        <w:rPr>
          <w:rFonts w:ascii="TimesNewRomanPSMT" w:hAnsi="TimesNewRomanPSMT"/>
          <w:color w:val="212121"/>
          <w:sz w:val="22"/>
          <w:szCs w:val="22"/>
          <w:lang w:val="fr-FR"/>
        </w:rPr>
        <w:t>Sørensen</w:t>
      </w:r>
      <w:proofErr w:type="spellEnd"/>
      <w:r w:rsidRPr="000C21FF">
        <w:rPr>
          <w:rFonts w:ascii="TimesNewRomanPSMT" w:hAnsi="TimesNewRomanPSMT"/>
          <w:color w:val="212121"/>
          <w:sz w:val="22"/>
          <w:szCs w:val="22"/>
          <w:lang w:val="fr-FR"/>
        </w:rPr>
        <w:t xml:space="preserve">, C., &amp; </w:t>
      </w:r>
      <w:proofErr w:type="spellStart"/>
      <w:r w:rsidRPr="000C21FF">
        <w:rPr>
          <w:rFonts w:ascii="TimesNewRomanPSMT" w:hAnsi="TimesNewRomanPSMT"/>
          <w:color w:val="212121"/>
          <w:sz w:val="22"/>
          <w:szCs w:val="22"/>
          <w:lang w:val="fr-FR"/>
        </w:rPr>
        <w:t>Basole</w:t>
      </w:r>
      <w:proofErr w:type="spellEnd"/>
      <w:r w:rsidRPr="000C21FF">
        <w:rPr>
          <w:rFonts w:ascii="TimesNewRomanPSMT" w:hAnsi="TimesNewRomanPSMT"/>
          <w:color w:val="212121"/>
          <w:sz w:val="22"/>
          <w:szCs w:val="22"/>
          <w:lang w:val="fr-FR"/>
        </w:rPr>
        <w:t xml:space="preserve">, R. C. (2018). </w:t>
      </w:r>
      <w:r w:rsidRPr="00F87F10">
        <w:rPr>
          <w:rFonts w:ascii="TimesNewRomanPSMT" w:hAnsi="TimesNewRomanPSMT"/>
          <w:color w:val="212121"/>
          <w:sz w:val="22"/>
          <w:szCs w:val="22"/>
        </w:rPr>
        <w:t xml:space="preserve">The digital platform: a research agenda. </w:t>
      </w:r>
      <w:r w:rsidRPr="00F87F10">
        <w:rPr>
          <w:rFonts w:ascii="TimesNewRomanPS" w:hAnsi="TimesNewRomanPS"/>
          <w:i/>
          <w:iCs/>
          <w:color w:val="212121"/>
          <w:sz w:val="22"/>
          <w:szCs w:val="22"/>
        </w:rPr>
        <w:t>Journal of Information Technology</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33</w:t>
      </w:r>
      <w:r w:rsidRPr="00F87F10">
        <w:rPr>
          <w:rFonts w:ascii="TimesNewRomanPSMT" w:hAnsi="TimesNewRomanPSMT"/>
          <w:color w:val="212121"/>
          <w:sz w:val="22"/>
          <w:szCs w:val="22"/>
        </w:rPr>
        <w:t xml:space="preserve">(2), 124-135. </w:t>
      </w:r>
    </w:p>
    <w:p w14:paraId="3BF5BA1D"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color w:val="212121"/>
          <w:sz w:val="22"/>
          <w:szCs w:val="22"/>
        </w:rPr>
        <w:t xml:space="preserve">Fletcher, G., &amp; Griffiths, M. (2020). Digital transformation during a lockdown. </w:t>
      </w:r>
      <w:r w:rsidRPr="00F87F10">
        <w:rPr>
          <w:rFonts w:ascii="TimesNewRomanPS" w:hAnsi="TimesNewRomanPS"/>
          <w:i/>
          <w:iCs/>
          <w:color w:val="212121"/>
          <w:sz w:val="22"/>
          <w:szCs w:val="22"/>
        </w:rPr>
        <w:t>International Journal of Information Management</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55</w:t>
      </w:r>
      <w:r w:rsidRPr="00F87F10">
        <w:rPr>
          <w:rFonts w:ascii="TimesNewRomanPSMT" w:hAnsi="TimesNewRomanPSMT"/>
          <w:color w:val="212121"/>
          <w:sz w:val="22"/>
          <w:szCs w:val="22"/>
        </w:rPr>
        <w:t xml:space="preserve">, 102185. </w:t>
      </w:r>
    </w:p>
    <w:p w14:paraId="5CF1BED4" w14:textId="77777777" w:rsidR="00A10CF5" w:rsidRPr="000C21FF" w:rsidRDefault="00A10CF5" w:rsidP="00A10CF5">
      <w:pPr>
        <w:spacing w:after="120"/>
        <w:ind w:left="-567" w:right="-432" w:hanging="142"/>
        <w:jc w:val="both"/>
        <w:rPr>
          <w:rFonts w:ascii="TimesNewRomanPSMT" w:hAnsi="TimesNewRomanPSMT"/>
          <w:sz w:val="22"/>
          <w:szCs w:val="22"/>
          <w:lang w:val="fr-FR"/>
        </w:rPr>
      </w:pPr>
      <w:proofErr w:type="spellStart"/>
      <w:r w:rsidRPr="00F87F10">
        <w:rPr>
          <w:rFonts w:ascii="TimesNewRomanPSMT" w:hAnsi="TimesNewRomanPSMT"/>
          <w:sz w:val="22"/>
          <w:szCs w:val="22"/>
        </w:rPr>
        <w:t>Floetgen</w:t>
      </w:r>
      <w:proofErr w:type="spellEnd"/>
      <w:r w:rsidRPr="00F87F10">
        <w:rPr>
          <w:rFonts w:ascii="TimesNewRomanPSMT" w:hAnsi="TimesNewRomanPSMT"/>
          <w:sz w:val="22"/>
          <w:szCs w:val="22"/>
        </w:rPr>
        <w:t xml:space="preserve">, R. J., Strauss, J., </w:t>
      </w:r>
      <w:proofErr w:type="spellStart"/>
      <w:r w:rsidRPr="00F87F10">
        <w:rPr>
          <w:rFonts w:ascii="TimesNewRomanPSMT" w:hAnsi="TimesNewRomanPSMT"/>
          <w:sz w:val="22"/>
          <w:szCs w:val="22"/>
        </w:rPr>
        <w:t>Weking</w:t>
      </w:r>
      <w:proofErr w:type="spellEnd"/>
      <w:r w:rsidRPr="00F87F10">
        <w:rPr>
          <w:rFonts w:ascii="TimesNewRomanPSMT" w:hAnsi="TimesNewRomanPSMT"/>
          <w:sz w:val="22"/>
          <w:szCs w:val="22"/>
        </w:rPr>
        <w:t xml:space="preserve">, J., Hein, A., </w:t>
      </w:r>
      <w:proofErr w:type="spellStart"/>
      <w:r w:rsidRPr="00F87F10">
        <w:rPr>
          <w:rFonts w:ascii="TimesNewRomanPSMT" w:hAnsi="TimesNewRomanPSMT"/>
          <w:sz w:val="22"/>
          <w:szCs w:val="22"/>
        </w:rPr>
        <w:t>Urmetzer</w:t>
      </w:r>
      <w:proofErr w:type="spellEnd"/>
      <w:r w:rsidRPr="00F87F10">
        <w:rPr>
          <w:rFonts w:ascii="TimesNewRomanPSMT" w:hAnsi="TimesNewRomanPSMT"/>
          <w:sz w:val="22"/>
          <w:szCs w:val="22"/>
        </w:rPr>
        <w:t xml:space="preserve">, F., </w:t>
      </w:r>
      <w:proofErr w:type="spellStart"/>
      <w:r w:rsidRPr="00F87F10">
        <w:rPr>
          <w:rFonts w:ascii="TimesNewRomanPSMT" w:hAnsi="TimesNewRomanPSMT"/>
          <w:sz w:val="22"/>
          <w:szCs w:val="22"/>
        </w:rPr>
        <w:t>Böhm</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Krcmar</w:t>
      </w:r>
      <w:proofErr w:type="spellEnd"/>
      <w:r w:rsidRPr="00F87F10">
        <w:rPr>
          <w:rFonts w:ascii="TimesNewRomanPSMT" w:hAnsi="TimesNewRomanPSMT"/>
          <w:sz w:val="22"/>
          <w:szCs w:val="22"/>
        </w:rPr>
        <w:t>, H. (2021). Introducing platform ecosystem resilience: leveraging mobility platforms and their ecosystems for the new normal during COVID-19. </w:t>
      </w:r>
      <w:proofErr w:type="spellStart"/>
      <w:r w:rsidRPr="000C21FF">
        <w:rPr>
          <w:rFonts w:ascii="TimesNewRomanPSMT" w:hAnsi="TimesNewRomanPSMT"/>
          <w:i/>
          <w:iCs/>
          <w:sz w:val="22"/>
          <w:szCs w:val="22"/>
          <w:lang w:val="fr-FR"/>
        </w:rPr>
        <w:t>European</w:t>
      </w:r>
      <w:proofErr w:type="spellEnd"/>
      <w:r w:rsidRPr="000C21FF">
        <w:rPr>
          <w:rFonts w:ascii="TimesNewRomanPSMT" w:hAnsi="TimesNewRomanPSMT"/>
          <w:i/>
          <w:iCs/>
          <w:sz w:val="22"/>
          <w:szCs w:val="22"/>
          <w:lang w:val="fr-FR"/>
        </w:rPr>
        <w:t xml:space="preserve"> Journal of Information </w:t>
      </w:r>
      <w:proofErr w:type="spellStart"/>
      <w:r w:rsidRPr="000C21FF">
        <w:rPr>
          <w:rFonts w:ascii="TimesNewRomanPSMT" w:hAnsi="TimesNewRomanPSMT"/>
          <w:i/>
          <w:iCs/>
          <w:sz w:val="22"/>
          <w:szCs w:val="22"/>
          <w:lang w:val="fr-FR"/>
        </w:rPr>
        <w:t>Systems</w:t>
      </w:r>
      <w:proofErr w:type="spellEnd"/>
      <w:r w:rsidRPr="000C21FF">
        <w:rPr>
          <w:rFonts w:ascii="TimesNewRomanPSMT" w:hAnsi="TimesNewRomanPSMT"/>
          <w:sz w:val="22"/>
          <w:szCs w:val="22"/>
          <w:lang w:val="fr-FR"/>
        </w:rPr>
        <w:t>, </w:t>
      </w:r>
      <w:r w:rsidRPr="000C21FF">
        <w:rPr>
          <w:rFonts w:ascii="TimesNewRomanPSMT" w:hAnsi="TimesNewRomanPSMT"/>
          <w:i/>
          <w:iCs/>
          <w:sz w:val="22"/>
          <w:szCs w:val="22"/>
          <w:lang w:val="fr-FR"/>
        </w:rPr>
        <w:t>30</w:t>
      </w:r>
      <w:r w:rsidRPr="000C21FF">
        <w:rPr>
          <w:rFonts w:ascii="TimesNewRomanPSMT" w:hAnsi="TimesNewRomanPSMT"/>
          <w:sz w:val="22"/>
          <w:szCs w:val="22"/>
          <w:lang w:val="fr-FR"/>
        </w:rPr>
        <w:t>(3), 304-321.</w:t>
      </w:r>
    </w:p>
    <w:p w14:paraId="4132B21E" w14:textId="77777777" w:rsidR="00A10CF5" w:rsidRPr="000C21FF" w:rsidRDefault="00A10CF5" w:rsidP="00A10CF5">
      <w:pPr>
        <w:spacing w:after="120"/>
        <w:ind w:left="-567" w:right="-432" w:hanging="142"/>
        <w:jc w:val="both"/>
        <w:rPr>
          <w:rFonts w:ascii="TimesNewRomanPSMT" w:hAnsi="TimesNewRomanPSMT"/>
          <w:sz w:val="22"/>
          <w:szCs w:val="22"/>
          <w:lang w:val="fr-FR"/>
        </w:rPr>
      </w:pPr>
      <w:r w:rsidRPr="000C21FF">
        <w:rPr>
          <w:rFonts w:ascii="TimesNewRomanPSMT" w:hAnsi="TimesNewRomanPSMT"/>
          <w:sz w:val="22"/>
          <w:szCs w:val="22"/>
          <w:lang w:val="fr-FR"/>
        </w:rPr>
        <w:t>Frimousse, S., &amp; Peretti, J. M. (2020). Les changements organisationnels induits par la crise de la Covid-19. </w:t>
      </w:r>
      <w:r w:rsidRPr="000C21FF">
        <w:rPr>
          <w:rFonts w:ascii="TimesNewRomanPSMT" w:hAnsi="TimesNewRomanPSMT"/>
          <w:i/>
          <w:iCs/>
          <w:sz w:val="22"/>
          <w:szCs w:val="22"/>
          <w:lang w:val="fr-FR"/>
        </w:rPr>
        <w:t>Question (s) de Management</w:t>
      </w:r>
      <w:r w:rsidRPr="000C21FF">
        <w:rPr>
          <w:rFonts w:ascii="TimesNewRomanPSMT" w:hAnsi="TimesNewRomanPSMT"/>
          <w:sz w:val="22"/>
          <w:szCs w:val="22"/>
          <w:lang w:val="fr-FR"/>
        </w:rPr>
        <w:t>, (3), 105-149.</w:t>
      </w:r>
    </w:p>
    <w:p w14:paraId="50E80057"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0C21FF">
        <w:rPr>
          <w:rFonts w:ascii="TimesNewRomanPSMT" w:hAnsi="TimesNewRomanPSMT"/>
          <w:sz w:val="22"/>
          <w:szCs w:val="22"/>
          <w:lang w:val="fr-FR"/>
        </w:rPr>
        <w:t>Garmestani</w:t>
      </w:r>
      <w:proofErr w:type="spellEnd"/>
      <w:r w:rsidRPr="000C21FF">
        <w:rPr>
          <w:rFonts w:ascii="TimesNewRomanPSMT" w:hAnsi="TimesNewRomanPSMT"/>
          <w:sz w:val="22"/>
          <w:szCs w:val="22"/>
          <w:lang w:val="fr-FR"/>
        </w:rPr>
        <w:t xml:space="preserve">, A. S., Allen, C. R., &amp; Benson, M. H. (2013). </w:t>
      </w:r>
      <w:r w:rsidRPr="00F87F10">
        <w:rPr>
          <w:rFonts w:ascii="TimesNewRomanPSMT" w:hAnsi="TimesNewRomanPSMT"/>
          <w:sz w:val="22"/>
          <w:szCs w:val="22"/>
        </w:rPr>
        <w:t xml:space="preserve">Can law foster social-ecological resilience? </w:t>
      </w:r>
      <w:r w:rsidRPr="00F87F10">
        <w:rPr>
          <w:rFonts w:ascii="TimesNewRomanPSMT" w:hAnsi="TimesNewRomanPSMT"/>
          <w:i/>
          <w:iCs/>
          <w:sz w:val="22"/>
          <w:szCs w:val="22"/>
        </w:rPr>
        <w:t>Ecology and Society</w:t>
      </w:r>
      <w:r w:rsidRPr="00F87F10">
        <w:rPr>
          <w:rFonts w:ascii="TimesNewRomanPSMT" w:hAnsi="TimesNewRomanPSMT"/>
          <w:sz w:val="22"/>
          <w:szCs w:val="22"/>
        </w:rPr>
        <w:t>, </w:t>
      </w:r>
      <w:r w:rsidRPr="00F87F10">
        <w:rPr>
          <w:rFonts w:ascii="TimesNewRomanPSMT" w:hAnsi="TimesNewRomanPSMT"/>
          <w:i/>
          <w:iCs/>
          <w:sz w:val="22"/>
          <w:szCs w:val="22"/>
        </w:rPr>
        <w:t>18</w:t>
      </w:r>
      <w:r w:rsidRPr="00F87F10">
        <w:rPr>
          <w:rFonts w:ascii="TimesNewRomanPSMT" w:hAnsi="TimesNewRomanPSMT"/>
          <w:sz w:val="22"/>
          <w:szCs w:val="22"/>
        </w:rPr>
        <w:t xml:space="preserve">(2). </w:t>
      </w:r>
    </w:p>
    <w:p w14:paraId="6F61E278"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Hansen, H.K., </w:t>
      </w:r>
      <w:proofErr w:type="spellStart"/>
      <w:r w:rsidRPr="00F87F10">
        <w:rPr>
          <w:rFonts w:ascii="TimesNewRomanPSMT" w:hAnsi="TimesNewRomanPSMT"/>
          <w:sz w:val="22"/>
          <w:szCs w:val="22"/>
        </w:rPr>
        <w:t>Flyverbom</w:t>
      </w:r>
      <w:proofErr w:type="spellEnd"/>
      <w:r w:rsidRPr="00F87F10">
        <w:rPr>
          <w:rFonts w:ascii="TimesNewRomanPSMT" w:hAnsi="TimesNewRomanPSMT"/>
          <w:sz w:val="22"/>
          <w:szCs w:val="22"/>
        </w:rPr>
        <w:t xml:space="preserve">, M. (2014). “The Politics of Transparency and the Calibration of Knowledge in the Digital Age.” </w:t>
      </w:r>
      <w:r w:rsidRPr="00F87F10">
        <w:rPr>
          <w:rFonts w:ascii="TimesNewRomanPS" w:hAnsi="TimesNewRomanPS"/>
          <w:i/>
          <w:iCs/>
          <w:sz w:val="22"/>
          <w:szCs w:val="22"/>
        </w:rPr>
        <w:t>Organization</w:t>
      </w:r>
      <w:r w:rsidRPr="00F87F10">
        <w:rPr>
          <w:rFonts w:ascii="TimesNewRomanPSMT" w:hAnsi="TimesNewRomanPSMT"/>
          <w:sz w:val="22"/>
          <w:szCs w:val="22"/>
        </w:rPr>
        <w:t xml:space="preserve">, 22 (6), 872–889. </w:t>
      </w:r>
    </w:p>
    <w:p w14:paraId="1939FFC5"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Haefliger</w:t>
      </w:r>
      <w:proofErr w:type="spellEnd"/>
      <w:r w:rsidRPr="00F87F10">
        <w:rPr>
          <w:rFonts w:ascii="TimesNewRomanPSMT" w:hAnsi="TimesNewRomanPSMT"/>
          <w:sz w:val="22"/>
          <w:szCs w:val="22"/>
        </w:rPr>
        <w:t xml:space="preserve">, S., Monteiro, E., Foray, D., &amp; von Krogh, G. (2011). “Social Software and Strategy.” </w:t>
      </w:r>
      <w:r w:rsidRPr="00F87F10">
        <w:rPr>
          <w:rFonts w:ascii="TimesNewRomanPS" w:hAnsi="TimesNewRomanPS"/>
          <w:i/>
          <w:iCs/>
          <w:sz w:val="22"/>
          <w:szCs w:val="22"/>
        </w:rPr>
        <w:t xml:space="preserve">Long Range Planning, </w:t>
      </w:r>
      <w:r w:rsidRPr="00F87F10">
        <w:rPr>
          <w:rFonts w:ascii="TimesNewRomanPSMT" w:hAnsi="TimesNewRomanPSMT"/>
          <w:sz w:val="22"/>
          <w:szCs w:val="22"/>
        </w:rPr>
        <w:t xml:space="preserve">44 (5), 297–316. </w:t>
      </w:r>
    </w:p>
    <w:p w14:paraId="6115EAE0"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Hsu, C. C., Park, J. Y., &amp; Lew, Y. K. (2019). Resilience and risks of cross-border mergers and acquisitions. </w:t>
      </w:r>
      <w:r w:rsidRPr="00F87F10">
        <w:rPr>
          <w:rFonts w:ascii="TimesNewRomanPSMT" w:hAnsi="TimesNewRomanPSMT"/>
          <w:i/>
          <w:iCs/>
          <w:sz w:val="22"/>
          <w:szCs w:val="22"/>
        </w:rPr>
        <w:t>Multinational Business Review</w:t>
      </w:r>
      <w:r w:rsidRPr="00F87F10">
        <w:rPr>
          <w:rFonts w:ascii="TimesNewRomanPSMT" w:hAnsi="TimesNewRomanPSMT"/>
          <w:sz w:val="22"/>
          <w:szCs w:val="22"/>
        </w:rPr>
        <w:t>.</w:t>
      </w:r>
    </w:p>
    <w:p w14:paraId="20E08A10"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Killgore</w:t>
      </w:r>
      <w:proofErr w:type="spellEnd"/>
      <w:r w:rsidRPr="00F87F10">
        <w:rPr>
          <w:rFonts w:ascii="TimesNewRomanPSMT" w:hAnsi="TimesNewRomanPSMT"/>
          <w:sz w:val="22"/>
          <w:szCs w:val="22"/>
        </w:rPr>
        <w:t xml:space="preserve">, W. D., Taylor, E. C., </w:t>
      </w:r>
      <w:proofErr w:type="spellStart"/>
      <w:r w:rsidRPr="00F87F10">
        <w:rPr>
          <w:rFonts w:ascii="TimesNewRomanPSMT" w:hAnsi="TimesNewRomanPSMT"/>
          <w:sz w:val="22"/>
          <w:szCs w:val="22"/>
        </w:rPr>
        <w:t>Cloonan</w:t>
      </w:r>
      <w:proofErr w:type="spellEnd"/>
      <w:r w:rsidRPr="00F87F10">
        <w:rPr>
          <w:rFonts w:ascii="TimesNewRomanPSMT" w:hAnsi="TimesNewRomanPSMT"/>
          <w:sz w:val="22"/>
          <w:szCs w:val="22"/>
        </w:rPr>
        <w:t>, S. A., &amp; Dailey, N. S. (2020). Psychological resilience during the COVID-19 lockdown. </w:t>
      </w:r>
      <w:r w:rsidRPr="00F87F10">
        <w:rPr>
          <w:rFonts w:ascii="TimesNewRomanPSMT" w:hAnsi="TimesNewRomanPSMT"/>
          <w:i/>
          <w:iCs/>
          <w:sz w:val="22"/>
          <w:szCs w:val="22"/>
        </w:rPr>
        <w:t>Psychiatry Research</w:t>
      </w:r>
      <w:r w:rsidRPr="00F87F10">
        <w:rPr>
          <w:rFonts w:ascii="TimesNewRomanPSMT" w:hAnsi="TimesNewRomanPSMT"/>
          <w:sz w:val="22"/>
          <w:szCs w:val="22"/>
        </w:rPr>
        <w:t>, </w:t>
      </w:r>
      <w:r w:rsidRPr="00F87F10">
        <w:rPr>
          <w:rFonts w:ascii="TimesNewRomanPSMT" w:hAnsi="TimesNewRomanPSMT"/>
          <w:i/>
          <w:iCs/>
          <w:sz w:val="22"/>
          <w:szCs w:val="22"/>
        </w:rPr>
        <w:t>291</w:t>
      </w:r>
      <w:r w:rsidRPr="00F87F10">
        <w:rPr>
          <w:rFonts w:ascii="TimesNewRomanPSMT" w:hAnsi="TimesNewRomanPSMT"/>
          <w:sz w:val="22"/>
          <w:szCs w:val="22"/>
        </w:rPr>
        <w:t>, 113216.</w:t>
      </w:r>
    </w:p>
    <w:p w14:paraId="611D56DC"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Korber</w:t>
      </w:r>
      <w:proofErr w:type="spellEnd"/>
      <w:r w:rsidRPr="00F87F10">
        <w:rPr>
          <w:rFonts w:ascii="TimesNewRomanPSMT" w:hAnsi="TimesNewRomanPSMT"/>
          <w:sz w:val="22"/>
          <w:szCs w:val="22"/>
        </w:rPr>
        <w:t>, S., &amp; McNaughton, R. B. (2017). Resilience and entrepreneurship: a systematic literature review. </w:t>
      </w:r>
      <w:r w:rsidRPr="00F87F10">
        <w:rPr>
          <w:rFonts w:ascii="TimesNewRomanPSMT" w:hAnsi="TimesNewRomanPSMT"/>
          <w:i/>
          <w:iCs/>
          <w:sz w:val="22"/>
          <w:szCs w:val="22"/>
        </w:rPr>
        <w:t xml:space="preserve">International Journal of Entrepreneurial </w:t>
      </w:r>
      <w:proofErr w:type="spellStart"/>
      <w:r w:rsidRPr="00F87F10">
        <w:rPr>
          <w:rFonts w:ascii="TimesNewRomanPSMT" w:hAnsi="TimesNewRomanPSMT"/>
          <w:i/>
          <w:iCs/>
          <w:sz w:val="22"/>
          <w:szCs w:val="22"/>
        </w:rPr>
        <w:t>Behavior</w:t>
      </w:r>
      <w:proofErr w:type="spellEnd"/>
      <w:r w:rsidRPr="00F87F10">
        <w:rPr>
          <w:rFonts w:ascii="TimesNewRomanPSMT" w:hAnsi="TimesNewRomanPSMT"/>
          <w:i/>
          <w:iCs/>
          <w:sz w:val="22"/>
          <w:szCs w:val="22"/>
        </w:rPr>
        <w:t xml:space="preserve"> &amp; Research</w:t>
      </w:r>
      <w:r w:rsidRPr="00F87F10">
        <w:rPr>
          <w:rFonts w:ascii="TimesNewRomanPSMT" w:hAnsi="TimesNewRomanPSMT"/>
          <w:sz w:val="22"/>
          <w:szCs w:val="22"/>
        </w:rPr>
        <w:t>.</w:t>
      </w:r>
    </w:p>
    <w:p w14:paraId="3D9A27F7"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sz w:val="22"/>
          <w:szCs w:val="22"/>
        </w:rPr>
        <w:t xml:space="preserve">Leonardi, P.M., </w:t>
      </w:r>
      <w:proofErr w:type="spellStart"/>
      <w:r w:rsidRPr="00F87F10">
        <w:rPr>
          <w:rFonts w:ascii="TimesNewRomanPSMT" w:hAnsi="TimesNewRomanPSMT"/>
          <w:sz w:val="22"/>
          <w:szCs w:val="22"/>
        </w:rPr>
        <w:t>Huysman</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Steinfield</w:t>
      </w:r>
      <w:proofErr w:type="spellEnd"/>
      <w:r w:rsidRPr="00F87F10">
        <w:rPr>
          <w:rFonts w:ascii="TimesNewRomanPSMT" w:hAnsi="TimesNewRomanPSMT"/>
          <w:sz w:val="22"/>
          <w:szCs w:val="22"/>
        </w:rPr>
        <w:t xml:space="preserve">, C. (2013). “Enterprise Social Media: Definition, History, and Prospects for the Study of Social Technologies in </w:t>
      </w:r>
      <w:proofErr w:type="spellStart"/>
      <w:r w:rsidRPr="00F87F10">
        <w:rPr>
          <w:rFonts w:ascii="TimesNewRomanPSMT" w:hAnsi="TimesNewRomanPSMT"/>
          <w:sz w:val="22"/>
          <w:szCs w:val="22"/>
        </w:rPr>
        <w:t>Organizations</w:t>
      </w:r>
      <w:proofErr w:type="gramStart"/>
      <w:r w:rsidRPr="00F87F10">
        <w:rPr>
          <w:rFonts w:ascii="TimesNewRomanPSMT" w:hAnsi="TimesNewRomanPSMT"/>
          <w:sz w:val="22"/>
          <w:szCs w:val="22"/>
        </w:rPr>
        <w:t>.”</w:t>
      </w:r>
      <w:r w:rsidRPr="00F87F10">
        <w:rPr>
          <w:rFonts w:ascii="TimesNewRomanPS" w:hAnsi="TimesNewRomanPS"/>
          <w:i/>
          <w:iCs/>
          <w:sz w:val="22"/>
          <w:szCs w:val="22"/>
        </w:rPr>
        <w:t>Journal</w:t>
      </w:r>
      <w:proofErr w:type="spellEnd"/>
      <w:proofErr w:type="gramEnd"/>
      <w:r w:rsidRPr="00F87F10">
        <w:rPr>
          <w:rFonts w:ascii="TimesNewRomanPS" w:hAnsi="TimesNewRomanPS"/>
          <w:i/>
          <w:iCs/>
          <w:sz w:val="22"/>
          <w:szCs w:val="22"/>
        </w:rPr>
        <w:t xml:space="preserve"> of Computer</w:t>
      </w:r>
      <w:r w:rsidRPr="00F87F10">
        <w:rPr>
          <w:rFonts w:ascii="Cambria Math" w:hAnsi="Cambria Math" w:cs="Cambria Math"/>
          <w:i/>
          <w:iCs/>
          <w:sz w:val="22"/>
          <w:szCs w:val="22"/>
        </w:rPr>
        <w:t>‐</w:t>
      </w:r>
      <w:r w:rsidRPr="00F87F10">
        <w:rPr>
          <w:rFonts w:ascii="TimesNewRomanPS" w:hAnsi="TimesNewRomanPS"/>
          <w:i/>
          <w:iCs/>
          <w:sz w:val="22"/>
          <w:szCs w:val="22"/>
        </w:rPr>
        <w:t>Mediated Communication</w:t>
      </w:r>
      <w:r w:rsidRPr="00F87F10">
        <w:rPr>
          <w:rFonts w:ascii="TimesNewRomanPSMT" w:hAnsi="TimesNewRomanPSMT"/>
          <w:sz w:val="22"/>
          <w:szCs w:val="22"/>
        </w:rPr>
        <w:t xml:space="preserve">, 19 (1), 1–19. </w:t>
      </w:r>
    </w:p>
    <w:p w14:paraId="5DFBF3BD"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Markman, G. M., &amp; </w:t>
      </w:r>
      <w:proofErr w:type="spellStart"/>
      <w:r w:rsidRPr="00F87F10">
        <w:rPr>
          <w:rFonts w:ascii="TimesNewRomanPSMT" w:hAnsi="TimesNewRomanPSMT"/>
          <w:sz w:val="22"/>
          <w:szCs w:val="22"/>
        </w:rPr>
        <w:t>Venzin</w:t>
      </w:r>
      <w:proofErr w:type="spellEnd"/>
      <w:r w:rsidRPr="00F87F10">
        <w:rPr>
          <w:rFonts w:ascii="TimesNewRomanPSMT" w:hAnsi="TimesNewRomanPSMT"/>
          <w:sz w:val="22"/>
          <w:szCs w:val="22"/>
        </w:rPr>
        <w:t>, M. (2014). Resilience: Lessons from banks that have braved the economic crisis—And from those that have not. </w:t>
      </w:r>
      <w:r w:rsidRPr="00F87F10">
        <w:rPr>
          <w:rFonts w:ascii="TimesNewRomanPSMT" w:hAnsi="TimesNewRomanPSMT"/>
          <w:i/>
          <w:iCs/>
          <w:sz w:val="22"/>
          <w:szCs w:val="22"/>
        </w:rPr>
        <w:t>International Business Review</w:t>
      </w:r>
      <w:r w:rsidRPr="00F87F10">
        <w:rPr>
          <w:rFonts w:ascii="TimesNewRomanPSMT" w:hAnsi="TimesNewRomanPSMT"/>
          <w:sz w:val="22"/>
          <w:szCs w:val="22"/>
        </w:rPr>
        <w:t>, </w:t>
      </w:r>
      <w:r w:rsidRPr="00F87F10">
        <w:rPr>
          <w:rFonts w:ascii="TimesNewRomanPSMT" w:hAnsi="TimesNewRomanPSMT"/>
          <w:i/>
          <w:iCs/>
          <w:sz w:val="22"/>
          <w:szCs w:val="22"/>
        </w:rPr>
        <w:t>23</w:t>
      </w:r>
      <w:r w:rsidRPr="00F87F10">
        <w:rPr>
          <w:rFonts w:ascii="TimesNewRomanPSMT" w:hAnsi="TimesNewRomanPSMT"/>
          <w:sz w:val="22"/>
          <w:szCs w:val="22"/>
        </w:rPr>
        <w:t>(6), 1096-1107.</w:t>
      </w:r>
    </w:p>
    <w:p w14:paraId="25C27EAA" w14:textId="77777777" w:rsidR="00A10CF5" w:rsidRPr="00F87F10" w:rsidRDefault="00A10CF5" w:rsidP="00A10CF5">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Masten</w:t>
      </w:r>
      <w:proofErr w:type="spellEnd"/>
      <w:r w:rsidRPr="00F87F10">
        <w:rPr>
          <w:rFonts w:ascii="TimesNewRomanPSMT" w:hAnsi="TimesNewRomanPSMT"/>
          <w:sz w:val="22"/>
          <w:szCs w:val="22"/>
        </w:rPr>
        <w:t xml:space="preserve">, A. S., &amp; </w:t>
      </w:r>
      <w:proofErr w:type="spellStart"/>
      <w:r w:rsidRPr="00F87F10">
        <w:rPr>
          <w:rFonts w:ascii="TimesNewRomanPSMT" w:hAnsi="TimesNewRomanPSMT"/>
          <w:sz w:val="22"/>
          <w:szCs w:val="22"/>
        </w:rPr>
        <w:t>Motti-Stefanidi</w:t>
      </w:r>
      <w:proofErr w:type="spellEnd"/>
      <w:r w:rsidRPr="00F87F10">
        <w:rPr>
          <w:rFonts w:ascii="TimesNewRomanPSMT" w:hAnsi="TimesNewRomanPSMT"/>
          <w:sz w:val="22"/>
          <w:szCs w:val="22"/>
        </w:rPr>
        <w:t>, F. (2020). Multisystem resilience for children and youth in disaster: Reflections in the context of COVID-19. </w:t>
      </w:r>
      <w:r w:rsidRPr="00F87F10">
        <w:rPr>
          <w:rFonts w:ascii="TimesNewRomanPSMT" w:hAnsi="TimesNewRomanPSMT"/>
          <w:i/>
          <w:iCs/>
          <w:sz w:val="22"/>
          <w:szCs w:val="22"/>
        </w:rPr>
        <w:t>Adversity and Resilience Science</w:t>
      </w:r>
      <w:r w:rsidRPr="00F87F10">
        <w:rPr>
          <w:rFonts w:ascii="TimesNewRomanPSMT" w:hAnsi="TimesNewRomanPSMT"/>
          <w:sz w:val="22"/>
          <w:szCs w:val="22"/>
        </w:rPr>
        <w:t>, </w:t>
      </w:r>
      <w:r w:rsidRPr="00F87F10">
        <w:rPr>
          <w:rFonts w:ascii="TimesNewRomanPSMT" w:hAnsi="TimesNewRomanPSMT"/>
          <w:i/>
          <w:iCs/>
          <w:sz w:val="22"/>
          <w:szCs w:val="22"/>
        </w:rPr>
        <w:t>1</w:t>
      </w:r>
      <w:r w:rsidRPr="00F87F10">
        <w:rPr>
          <w:rFonts w:ascii="TimesNewRomanPSMT" w:hAnsi="TimesNewRomanPSMT"/>
          <w:sz w:val="22"/>
          <w:szCs w:val="22"/>
        </w:rPr>
        <w:t>(2), 95-106.</w:t>
      </w:r>
    </w:p>
    <w:p w14:paraId="318213E7"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McAfee, A., Brynjolfsson, E., Davenport, T. H., Patil, D. J., &amp; Barton, D. 2012. Big data: the management revolution. </w:t>
      </w:r>
      <w:r w:rsidRPr="00F87F10">
        <w:rPr>
          <w:rFonts w:ascii="TimesNewRomanPSMT" w:hAnsi="TimesNewRomanPSMT"/>
          <w:i/>
          <w:iCs/>
          <w:sz w:val="22"/>
          <w:szCs w:val="22"/>
        </w:rPr>
        <w:t>Harvard Business Review</w:t>
      </w:r>
      <w:r w:rsidRPr="00F87F10">
        <w:rPr>
          <w:rFonts w:ascii="TimesNewRomanPSMT" w:hAnsi="TimesNewRomanPSMT"/>
          <w:sz w:val="22"/>
          <w:szCs w:val="22"/>
        </w:rPr>
        <w:t xml:space="preserve">, </w:t>
      </w:r>
      <w:r w:rsidRPr="00F87F10">
        <w:rPr>
          <w:rFonts w:ascii="TimesNewRomanPSMT" w:hAnsi="TimesNewRomanPSMT"/>
          <w:iCs/>
          <w:sz w:val="22"/>
          <w:szCs w:val="22"/>
        </w:rPr>
        <w:t>90</w:t>
      </w:r>
      <w:r w:rsidRPr="00F87F10">
        <w:rPr>
          <w:rFonts w:ascii="TimesNewRomanPSMT" w:hAnsi="TimesNewRomanPSMT"/>
          <w:sz w:val="22"/>
          <w:szCs w:val="22"/>
        </w:rPr>
        <w:t>(10): 60-68.</w:t>
      </w:r>
    </w:p>
    <w:p w14:paraId="66425E15"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Nambisan, S., Zahra, S. A., &amp; Luo, Y. (2019). Global platforms and ecosystems: Implications for international business theories. </w:t>
      </w:r>
      <w:r w:rsidRPr="00F87F10">
        <w:rPr>
          <w:rFonts w:ascii="TimesNewRomanPSMT" w:hAnsi="TimesNewRomanPSMT"/>
          <w:i/>
          <w:iCs/>
          <w:sz w:val="22"/>
          <w:szCs w:val="22"/>
        </w:rPr>
        <w:t>Journal of International Business Studies</w:t>
      </w:r>
      <w:r w:rsidRPr="00F87F10">
        <w:rPr>
          <w:rFonts w:ascii="TimesNewRomanPSMT" w:hAnsi="TimesNewRomanPSMT"/>
          <w:sz w:val="22"/>
          <w:szCs w:val="22"/>
        </w:rPr>
        <w:t>, </w:t>
      </w:r>
      <w:r w:rsidRPr="00F87F10">
        <w:rPr>
          <w:rFonts w:ascii="TimesNewRomanPSMT" w:hAnsi="TimesNewRomanPSMT"/>
          <w:i/>
          <w:iCs/>
          <w:sz w:val="22"/>
          <w:szCs w:val="22"/>
        </w:rPr>
        <w:t>50</w:t>
      </w:r>
      <w:r w:rsidRPr="00F87F10">
        <w:rPr>
          <w:rFonts w:ascii="TimesNewRomanPSMT" w:hAnsi="TimesNewRomanPSMT"/>
          <w:sz w:val="22"/>
          <w:szCs w:val="22"/>
        </w:rPr>
        <w:t>(9), 1464-1486.</w:t>
      </w:r>
    </w:p>
    <w:p w14:paraId="1B202B51"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sz w:val="22"/>
          <w:szCs w:val="22"/>
        </w:rPr>
        <w:t>Rachinger</w:t>
      </w:r>
      <w:proofErr w:type="spellEnd"/>
      <w:r w:rsidRPr="00F87F10">
        <w:rPr>
          <w:rFonts w:ascii="TimesNewRomanPSMT" w:hAnsi="TimesNewRomanPSMT"/>
          <w:sz w:val="22"/>
          <w:szCs w:val="22"/>
        </w:rPr>
        <w:t xml:space="preserve">, M., </w:t>
      </w:r>
      <w:proofErr w:type="spellStart"/>
      <w:r w:rsidRPr="00F87F10">
        <w:rPr>
          <w:rFonts w:ascii="TimesNewRomanPSMT" w:hAnsi="TimesNewRomanPSMT"/>
          <w:sz w:val="22"/>
          <w:szCs w:val="22"/>
        </w:rPr>
        <w:t>Rauter</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Müller</w:t>
      </w:r>
      <w:proofErr w:type="spellEnd"/>
      <w:r w:rsidRPr="00F87F10">
        <w:rPr>
          <w:rFonts w:ascii="TimesNewRomanPSMT" w:hAnsi="TimesNewRomanPSMT"/>
          <w:sz w:val="22"/>
          <w:szCs w:val="22"/>
        </w:rPr>
        <w:t xml:space="preserve">, C., </w:t>
      </w:r>
      <w:proofErr w:type="spellStart"/>
      <w:r w:rsidRPr="00F87F10">
        <w:rPr>
          <w:rFonts w:ascii="TimesNewRomanPSMT" w:hAnsi="TimesNewRomanPSMT"/>
          <w:sz w:val="22"/>
          <w:szCs w:val="22"/>
        </w:rPr>
        <w:t>Vorraber</w:t>
      </w:r>
      <w:proofErr w:type="spellEnd"/>
      <w:r w:rsidRPr="00F87F10">
        <w:rPr>
          <w:rFonts w:ascii="TimesNewRomanPSMT" w:hAnsi="TimesNewRomanPSMT"/>
          <w:sz w:val="22"/>
          <w:szCs w:val="22"/>
        </w:rPr>
        <w:t xml:space="preserve">, W., &amp; </w:t>
      </w:r>
      <w:proofErr w:type="spellStart"/>
      <w:r w:rsidRPr="00F87F10">
        <w:rPr>
          <w:rFonts w:ascii="TimesNewRomanPSMT" w:hAnsi="TimesNewRomanPSMT"/>
          <w:sz w:val="22"/>
          <w:szCs w:val="22"/>
        </w:rPr>
        <w:t>Schirgi</w:t>
      </w:r>
      <w:proofErr w:type="spellEnd"/>
      <w:r w:rsidRPr="00F87F10">
        <w:rPr>
          <w:rFonts w:ascii="TimesNewRomanPSMT" w:hAnsi="TimesNewRomanPSMT"/>
          <w:sz w:val="22"/>
          <w:szCs w:val="22"/>
        </w:rPr>
        <w:t xml:space="preserve">, E. (2019). “Digitalization and its influence on business model innovation”, </w:t>
      </w:r>
      <w:r w:rsidRPr="00F87F10">
        <w:rPr>
          <w:rFonts w:ascii="TimesNewRomanPS" w:hAnsi="TimesNewRomanPS"/>
          <w:i/>
          <w:iCs/>
          <w:sz w:val="22"/>
          <w:szCs w:val="22"/>
        </w:rPr>
        <w:t xml:space="preserve">Journal of Manufacturing Technology Management, </w:t>
      </w:r>
      <w:r w:rsidRPr="00F87F10">
        <w:rPr>
          <w:rFonts w:ascii="TimesNewRomanPSMT" w:hAnsi="TimesNewRomanPSMT"/>
          <w:sz w:val="22"/>
          <w:szCs w:val="22"/>
        </w:rPr>
        <w:t xml:space="preserve">30(8), 1143-1160 </w:t>
      </w:r>
    </w:p>
    <w:p w14:paraId="3C2A742E"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Raj, M., Sundararajan, A., &amp; You, C. (2020). COVID-19 and digital resilience: Evidence from Uber Eats. </w:t>
      </w:r>
      <w:proofErr w:type="spellStart"/>
      <w:r w:rsidRPr="00F87F10">
        <w:rPr>
          <w:rFonts w:ascii="TimesNewRomanPSMT" w:hAnsi="TimesNewRomanPSMT"/>
          <w:i/>
          <w:iCs/>
          <w:sz w:val="22"/>
          <w:szCs w:val="22"/>
        </w:rPr>
        <w:t>arXiv</w:t>
      </w:r>
      <w:proofErr w:type="spellEnd"/>
      <w:r w:rsidRPr="00F87F10">
        <w:rPr>
          <w:rFonts w:ascii="TimesNewRomanPSMT" w:hAnsi="TimesNewRomanPSMT"/>
          <w:i/>
          <w:iCs/>
          <w:sz w:val="22"/>
          <w:szCs w:val="22"/>
        </w:rPr>
        <w:t xml:space="preserve"> preprint arXiv:2006.07204</w:t>
      </w:r>
      <w:r w:rsidRPr="00F87F10">
        <w:rPr>
          <w:rFonts w:ascii="TimesNewRomanPSMT" w:hAnsi="TimesNewRomanPSMT"/>
          <w:sz w:val="22"/>
          <w:szCs w:val="22"/>
        </w:rPr>
        <w:t>.</w:t>
      </w:r>
    </w:p>
    <w:p w14:paraId="43B7D390" w14:textId="77777777" w:rsidR="00A10CF5" w:rsidRPr="00F87F10" w:rsidRDefault="00A10CF5" w:rsidP="00A10CF5">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Rees, C. S., Breen, L. J., Cusack, L., &amp; </w:t>
      </w:r>
      <w:proofErr w:type="spellStart"/>
      <w:r w:rsidRPr="00F87F10">
        <w:rPr>
          <w:rFonts w:ascii="TimesNewRomanPSMT" w:hAnsi="TimesNewRomanPSMT"/>
          <w:sz w:val="22"/>
          <w:szCs w:val="22"/>
        </w:rPr>
        <w:t>Hegney</w:t>
      </w:r>
      <w:proofErr w:type="spellEnd"/>
      <w:r w:rsidRPr="00F87F10">
        <w:rPr>
          <w:rFonts w:ascii="TimesNewRomanPSMT" w:hAnsi="TimesNewRomanPSMT"/>
          <w:sz w:val="22"/>
          <w:szCs w:val="22"/>
        </w:rPr>
        <w:t>, D. (2015). Understanding individual resilience in the workplace: the international collaboration of workforce resilience model. </w:t>
      </w:r>
      <w:r w:rsidRPr="00F87F10">
        <w:rPr>
          <w:rFonts w:ascii="TimesNewRomanPSMT" w:hAnsi="TimesNewRomanPSMT"/>
          <w:i/>
          <w:iCs/>
          <w:sz w:val="22"/>
          <w:szCs w:val="22"/>
        </w:rPr>
        <w:t>Frontiers in Psychology</w:t>
      </w:r>
      <w:r w:rsidRPr="00F87F10">
        <w:rPr>
          <w:rFonts w:ascii="TimesNewRomanPSMT" w:hAnsi="TimesNewRomanPSMT"/>
          <w:sz w:val="22"/>
          <w:szCs w:val="22"/>
        </w:rPr>
        <w:t>, </w:t>
      </w:r>
      <w:r w:rsidRPr="00F87F10">
        <w:rPr>
          <w:rFonts w:ascii="TimesNewRomanPSMT" w:hAnsi="TimesNewRomanPSMT"/>
          <w:i/>
          <w:iCs/>
          <w:sz w:val="22"/>
          <w:szCs w:val="22"/>
        </w:rPr>
        <w:t>6</w:t>
      </w:r>
      <w:r w:rsidRPr="00F87F10">
        <w:rPr>
          <w:rFonts w:ascii="TimesNewRomanPSMT" w:hAnsi="TimesNewRomanPSMT"/>
          <w:sz w:val="22"/>
          <w:szCs w:val="22"/>
        </w:rPr>
        <w:t>, 73.</w:t>
      </w:r>
    </w:p>
    <w:p w14:paraId="7E3C26C2" w14:textId="77777777" w:rsidR="00A10CF5" w:rsidRPr="00F87F10" w:rsidRDefault="00A10CF5" w:rsidP="00A10CF5">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t>Schwarz, S. (2018). Resilience in psychology: A critical analysis of the concept. </w:t>
      </w:r>
      <w:r w:rsidRPr="00F87F10">
        <w:rPr>
          <w:rFonts w:ascii="TimesNewRomanPSMT" w:hAnsi="TimesNewRomanPSMT"/>
          <w:i/>
          <w:iCs/>
          <w:color w:val="212121"/>
          <w:sz w:val="22"/>
          <w:szCs w:val="22"/>
        </w:rPr>
        <w:t>Theory &amp; Psychology</w:t>
      </w:r>
      <w:r w:rsidRPr="00F87F10">
        <w:rPr>
          <w:rFonts w:ascii="TimesNewRomanPSMT" w:hAnsi="TimesNewRomanPSMT"/>
          <w:color w:val="212121"/>
          <w:sz w:val="22"/>
          <w:szCs w:val="22"/>
        </w:rPr>
        <w:t>, </w:t>
      </w:r>
      <w:r w:rsidRPr="00F87F10">
        <w:rPr>
          <w:rFonts w:ascii="TimesNewRomanPSMT" w:hAnsi="TimesNewRomanPSMT"/>
          <w:iCs/>
          <w:color w:val="212121"/>
          <w:sz w:val="22"/>
          <w:szCs w:val="22"/>
        </w:rPr>
        <w:t>28</w:t>
      </w:r>
      <w:r w:rsidRPr="00F87F10">
        <w:rPr>
          <w:rFonts w:ascii="TimesNewRomanPSMT" w:hAnsi="TimesNewRomanPSMT"/>
          <w:color w:val="212121"/>
          <w:sz w:val="22"/>
          <w:szCs w:val="22"/>
        </w:rPr>
        <w:t>(4), 528-541</w:t>
      </w:r>
    </w:p>
    <w:p w14:paraId="64A7CC72" w14:textId="77777777" w:rsidR="00A10CF5" w:rsidRPr="00F87F10" w:rsidRDefault="00A10CF5" w:rsidP="00A10CF5">
      <w:pPr>
        <w:spacing w:after="120"/>
        <w:ind w:left="-567" w:right="-432" w:hanging="142"/>
        <w:jc w:val="both"/>
        <w:rPr>
          <w:rFonts w:ascii="TimesNewRomanPSMT" w:hAnsi="TimesNewRomanPSMT"/>
          <w:color w:val="212121"/>
          <w:sz w:val="22"/>
          <w:szCs w:val="22"/>
        </w:rPr>
      </w:pPr>
      <w:proofErr w:type="spellStart"/>
      <w:r w:rsidRPr="00F87F10">
        <w:rPr>
          <w:rFonts w:ascii="TimesNewRomanPSMT" w:hAnsi="TimesNewRomanPSMT"/>
          <w:color w:val="212121"/>
          <w:sz w:val="22"/>
          <w:szCs w:val="22"/>
        </w:rPr>
        <w:t>Stoverink</w:t>
      </w:r>
      <w:proofErr w:type="spellEnd"/>
      <w:r w:rsidRPr="00F87F10">
        <w:rPr>
          <w:rFonts w:ascii="TimesNewRomanPSMT" w:hAnsi="TimesNewRomanPSMT"/>
          <w:color w:val="212121"/>
          <w:sz w:val="22"/>
          <w:szCs w:val="22"/>
        </w:rPr>
        <w:t>, A. C., Kirkman, B. L., Mistry, S., &amp; Rosen, B. (2020). Bouncing back together: Toward a theoretical model of work team resilience. </w:t>
      </w:r>
      <w:r w:rsidRPr="00F87F10">
        <w:rPr>
          <w:rFonts w:ascii="TimesNewRomanPSMT" w:hAnsi="TimesNewRomanPSMT"/>
          <w:i/>
          <w:iCs/>
          <w:color w:val="212121"/>
          <w:sz w:val="22"/>
          <w:szCs w:val="22"/>
        </w:rPr>
        <w:t>Academy of Management Review</w:t>
      </w:r>
      <w:r w:rsidRPr="00F87F10">
        <w:rPr>
          <w:rFonts w:ascii="TimesNewRomanPSMT" w:hAnsi="TimesNewRomanPSMT"/>
          <w:color w:val="212121"/>
          <w:sz w:val="22"/>
          <w:szCs w:val="22"/>
        </w:rPr>
        <w:t>, </w:t>
      </w:r>
      <w:r w:rsidRPr="00F87F10">
        <w:rPr>
          <w:rFonts w:ascii="TimesNewRomanPSMT" w:hAnsi="TimesNewRomanPSMT"/>
          <w:i/>
          <w:iCs/>
          <w:color w:val="212121"/>
          <w:sz w:val="22"/>
          <w:szCs w:val="22"/>
        </w:rPr>
        <w:t>45</w:t>
      </w:r>
      <w:r w:rsidRPr="00F87F10">
        <w:rPr>
          <w:rFonts w:ascii="TimesNewRomanPSMT" w:hAnsi="TimesNewRomanPSMT"/>
          <w:color w:val="212121"/>
          <w:sz w:val="22"/>
          <w:szCs w:val="22"/>
        </w:rPr>
        <w:t>(2), 395-422.</w:t>
      </w:r>
    </w:p>
    <w:p w14:paraId="145B27E1" w14:textId="77777777" w:rsidR="00A10CF5" w:rsidRPr="00F87F10" w:rsidRDefault="00A10CF5" w:rsidP="00A10CF5">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lastRenderedPageBreak/>
        <w:t xml:space="preserve">Van Der </w:t>
      </w:r>
      <w:proofErr w:type="spellStart"/>
      <w:r w:rsidRPr="00F87F10">
        <w:rPr>
          <w:rFonts w:ascii="TimesNewRomanPSMT" w:hAnsi="TimesNewRomanPSMT"/>
          <w:color w:val="212121"/>
          <w:sz w:val="22"/>
          <w:szCs w:val="22"/>
        </w:rPr>
        <w:t>Vegt</w:t>
      </w:r>
      <w:proofErr w:type="spellEnd"/>
      <w:r w:rsidRPr="00F87F10">
        <w:rPr>
          <w:rFonts w:ascii="TimesNewRomanPSMT" w:hAnsi="TimesNewRomanPSMT"/>
          <w:color w:val="212121"/>
          <w:sz w:val="22"/>
          <w:szCs w:val="22"/>
        </w:rPr>
        <w:t xml:space="preserve">, G. S., </w:t>
      </w:r>
      <w:proofErr w:type="spellStart"/>
      <w:r w:rsidRPr="00F87F10">
        <w:rPr>
          <w:rFonts w:ascii="TimesNewRomanPSMT" w:hAnsi="TimesNewRomanPSMT"/>
          <w:color w:val="212121"/>
          <w:sz w:val="22"/>
          <w:szCs w:val="22"/>
        </w:rPr>
        <w:t>Essens</w:t>
      </w:r>
      <w:proofErr w:type="spellEnd"/>
      <w:r w:rsidRPr="00F87F10">
        <w:rPr>
          <w:rFonts w:ascii="TimesNewRomanPSMT" w:hAnsi="TimesNewRomanPSMT"/>
          <w:color w:val="212121"/>
          <w:sz w:val="22"/>
          <w:szCs w:val="22"/>
        </w:rPr>
        <w:t xml:space="preserve">, P., </w:t>
      </w:r>
      <w:proofErr w:type="spellStart"/>
      <w:r w:rsidRPr="00F87F10">
        <w:rPr>
          <w:rFonts w:ascii="TimesNewRomanPSMT" w:hAnsi="TimesNewRomanPSMT"/>
          <w:color w:val="212121"/>
          <w:sz w:val="22"/>
          <w:szCs w:val="22"/>
        </w:rPr>
        <w:t>Wahlström</w:t>
      </w:r>
      <w:proofErr w:type="spellEnd"/>
      <w:r w:rsidRPr="00F87F10">
        <w:rPr>
          <w:rFonts w:ascii="TimesNewRomanPSMT" w:hAnsi="TimesNewRomanPSMT"/>
          <w:color w:val="212121"/>
          <w:sz w:val="22"/>
          <w:szCs w:val="22"/>
        </w:rPr>
        <w:t xml:space="preserve">, M., &amp; George, G. (2015). Managing risk and resilience, </w:t>
      </w:r>
      <w:r w:rsidRPr="00F87F10">
        <w:rPr>
          <w:rFonts w:ascii="TimesNewRomanPSMT" w:hAnsi="TimesNewRomanPSMT"/>
          <w:i/>
          <w:color w:val="212121"/>
          <w:sz w:val="22"/>
          <w:szCs w:val="22"/>
        </w:rPr>
        <w:t>Academy of Management Journal</w:t>
      </w:r>
      <w:r w:rsidRPr="00F87F10">
        <w:rPr>
          <w:rFonts w:ascii="TimesNewRomanPSMT" w:hAnsi="TimesNewRomanPSMT"/>
          <w:color w:val="212121"/>
          <w:sz w:val="22"/>
          <w:szCs w:val="22"/>
        </w:rPr>
        <w:t xml:space="preserve"> </w:t>
      </w:r>
    </w:p>
    <w:p w14:paraId="08159CE3"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color w:val="212121"/>
          <w:sz w:val="22"/>
          <w:szCs w:val="22"/>
        </w:rPr>
        <w:t>Verhoef</w:t>
      </w:r>
      <w:proofErr w:type="spellEnd"/>
      <w:r w:rsidRPr="00F87F10">
        <w:rPr>
          <w:rFonts w:ascii="TimesNewRomanPSMT" w:hAnsi="TimesNewRomanPSMT"/>
          <w:color w:val="212121"/>
          <w:sz w:val="22"/>
          <w:szCs w:val="22"/>
        </w:rPr>
        <w:t xml:space="preserve">, P. C., </w:t>
      </w:r>
      <w:proofErr w:type="spellStart"/>
      <w:r w:rsidRPr="00F87F10">
        <w:rPr>
          <w:rFonts w:ascii="TimesNewRomanPSMT" w:hAnsi="TimesNewRomanPSMT"/>
          <w:color w:val="212121"/>
          <w:sz w:val="22"/>
          <w:szCs w:val="22"/>
        </w:rPr>
        <w:t>Broekhuizen</w:t>
      </w:r>
      <w:proofErr w:type="spellEnd"/>
      <w:r w:rsidRPr="00F87F10">
        <w:rPr>
          <w:rFonts w:ascii="TimesNewRomanPSMT" w:hAnsi="TimesNewRomanPSMT"/>
          <w:color w:val="212121"/>
          <w:sz w:val="22"/>
          <w:szCs w:val="22"/>
        </w:rPr>
        <w:t xml:space="preserve">, T., Bart, Y., Bhattacharya, A., Dong, J. Q., Fabian, N., &amp; </w:t>
      </w:r>
      <w:proofErr w:type="spellStart"/>
      <w:r w:rsidRPr="00F87F10">
        <w:rPr>
          <w:rFonts w:ascii="TimesNewRomanPSMT" w:hAnsi="TimesNewRomanPSMT"/>
          <w:color w:val="212121"/>
          <w:sz w:val="22"/>
          <w:szCs w:val="22"/>
        </w:rPr>
        <w:t>Haenlein</w:t>
      </w:r>
      <w:proofErr w:type="spellEnd"/>
      <w:r w:rsidRPr="00F87F10">
        <w:rPr>
          <w:rFonts w:ascii="TimesNewRomanPSMT" w:hAnsi="TimesNewRomanPSMT"/>
          <w:color w:val="212121"/>
          <w:sz w:val="22"/>
          <w:szCs w:val="22"/>
        </w:rPr>
        <w:t xml:space="preserve">, M. (2021). Digital transformation: A multidisciplinary reflection and research agenda. </w:t>
      </w:r>
      <w:r w:rsidRPr="00F87F10">
        <w:rPr>
          <w:rFonts w:ascii="TimesNewRomanPS" w:hAnsi="TimesNewRomanPS"/>
          <w:i/>
          <w:iCs/>
          <w:color w:val="212121"/>
          <w:sz w:val="22"/>
          <w:szCs w:val="22"/>
        </w:rPr>
        <w:t>Journal of Business Research</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122</w:t>
      </w:r>
      <w:r w:rsidRPr="00F87F10">
        <w:rPr>
          <w:rFonts w:ascii="TimesNewRomanPSMT" w:hAnsi="TimesNewRomanPSMT"/>
          <w:color w:val="212121"/>
          <w:sz w:val="22"/>
          <w:szCs w:val="22"/>
        </w:rPr>
        <w:t xml:space="preserve">, 889-901. </w:t>
      </w:r>
    </w:p>
    <w:p w14:paraId="40306225" w14:textId="77777777" w:rsidR="00A10CF5" w:rsidRPr="00F87F10" w:rsidRDefault="00A10CF5" w:rsidP="00A10CF5">
      <w:pPr>
        <w:spacing w:after="120"/>
        <w:ind w:left="-567" w:right="-432" w:hanging="142"/>
        <w:jc w:val="both"/>
        <w:rPr>
          <w:sz w:val="22"/>
          <w:szCs w:val="22"/>
        </w:rPr>
      </w:pPr>
      <w:r w:rsidRPr="00F87F10">
        <w:rPr>
          <w:rFonts w:ascii="TimesNewRomanPSMT" w:hAnsi="TimesNewRomanPSMT"/>
          <w:color w:val="212121"/>
          <w:sz w:val="22"/>
          <w:szCs w:val="22"/>
        </w:rPr>
        <w:t xml:space="preserve">Wessel, L., </w:t>
      </w:r>
      <w:proofErr w:type="spellStart"/>
      <w:r w:rsidRPr="00F87F10">
        <w:rPr>
          <w:rFonts w:ascii="TimesNewRomanPSMT" w:hAnsi="TimesNewRomanPSMT"/>
          <w:color w:val="212121"/>
          <w:sz w:val="22"/>
          <w:szCs w:val="22"/>
        </w:rPr>
        <w:t>Baiyere</w:t>
      </w:r>
      <w:proofErr w:type="spellEnd"/>
      <w:r w:rsidRPr="00F87F10">
        <w:rPr>
          <w:rFonts w:ascii="TimesNewRomanPSMT" w:hAnsi="TimesNewRomanPSMT"/>
          <w:color w:val="212121"/>
          <w:sz w:val="22"/>
          <w:szCs w:val="22"/>
        </w:rPr>
        <w:t xml:space="preserve">, A., </w:t>
      </w:r>
      <w:proofErr w:type="spellStart"/>
      <w:r w:rsidRPr="00F87F10">
        <w:rPr>
          <w:rFonts w:ascii="TimesNewRomanPSMT" w:hAnsi="TimesNewRomanPSMT"/>
          <w:color w:val="212121"/>
          <w:sz w:val="22"/>
          <w:szCs w:val="22"/>
        </w:rPr>
        <w:t>Ologeanu-Taddei</w:t>
      </w:r>
      <w:proofErr w:type="spellEnd"/>
      <w:r w:rsidRPr="00F87F10">
        <w:rPr>
          <w:rFonts w:ascii="TimesNewRomanPSMT" w:hAnsi="TimesNewRomanPSMT"/>
          <w:color w:val="212121"/>
          <w:sz w:val="22"/>
          <w:szCs w:val="22"/>
        </w:rPr>
        <w:t xml:space="preserve">, R., Cha, J., &amp; </w:t>
      </w:r>
      <w:proofErr w:type="spellStart"/>
      <w:r w:rsidRPr="00F87F10">
        <w:rPr>
          <w:rFonts w:ascii="TimesNewRomanPSMT" w:hAnsi="TimesNewRomanPSMT"/>
          <w:color w:val="212121"/>
          <w:sz w:val="22"/>
          <w:szCs w:val="22"/>
        </w:rPr>
        <w:t>Blegind</w:t>
      </w:r>
      <w:proofErr w:type="spellEnd"/>
      <w:r w:rsidRPr="00F87F10">
        <w:rPr>
          <w:rFonts w:ascii="TimesNewRomanPSMT" w:hAnsi="TimesNewRomanPSMT"/>
          <w:color w:val="212121"/>
          <w:sz w:val="22"/>
          <w:szCs w:val="22"/>
        </w:rPr>
        <w:t xml:space="preserve">-Jensen, T. (2021). Unpacking the difference between digital transformation and IT-enabled organizational transformation. </w:t>
      </w:r>
      <w:r w:rsidRPr="00F87F10">
        <w:rPr>
          <w:rFonts w:ascii="TimesNewRomanPS" w:hAnsi="TimesNewRomanPS"/>
          <w:i/>
          <w:iCs/>
          <w:color w:val="212121"/>
          <w:sz w:val="22"/>
          <w:szCs w:val="22"/>
        </w:rPr>
        <w:t>Journal of the Association for Information Systems</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22</w:t>
      </w:r>
      <w:r w:rsidRPr="00F87F10">
        <w:rPr>
          <w:rFonts w:ascii="TimesNewRomanPSMT" w:hAnsi="TimesNewRomanPSMT"/>
          <w:color w:val="212121"/>
          <w:sz w:val="22"/>
          <w:szCs w:val="22"/>
        </w:rPr>
        <w:t xml:space="preserve">(1), 102-129. </w:t>
      </w:r>
    </w:p>
    <w:p w14:paraId="1B31E954" w14:textId="77777777" w:rsidR="00A10CF5" w:rsidRPr="00F87F10" w:rsidRDefault="00A10CF5" w:rsidP="00A10CF5">
      <w:pPr>
        <w:spacing w:after="120"/>
        <w:ind w:left="-567" w:right="-432" w:hanging="142"/>
        <w:jc w:val="both"/>
        <w:rPr>
          <w:sz w:val="22"/>
          <w:szCs w:val="22"/>
        </w:rPr>
      </w:pPr>
      <w:proofErr w:type="spellStart"/>
      <w:r w:rsidRPr="00F87F10">
        <w:rPr>
          <w:rFonts w:ascii="TimesNewRomanPSMT" w:hAnsi="TimesNewRomanPSMT"/>
          <w:color w:val="212121"/>
          <w:sz w:val="22"/>
          <w:szCs w:val="22"/>
        </w:rPr>
        <w:t>Zuboff</w:t>
      </w:r>
      <w:proofErr w:type="spellEnd"/>
      <w:r w:rsidRPr="00F87F10">
        <w:rPr>
          <w:rFonts w:ascii="TimesNewRomanPSMT" w:hAnsi="TimesNewRomanPSMT"/>
          <w:color w:val="212121"/>
          <w:sz w:val="22"/>
          <w:szCs w:val="22"/>
        </w:rPr>
        <w:t xml:space="preserve">, S. (2019). </w:t>
      </w:r>
      <w:r w:rsidRPr="00F87F10">
        <w:rPr>
          <w:rFonts w:ascii="TimesNewRomanPS" w:hAnsi="TimesNewRomanPS"/>
          <w:i/>
          <w:iCs/>
          <w:color w:val="212121"/>
          <w:sz w:val="22"/>
          <w:szCs w:val="22"/>
        </w:rPr>
        <w:t>The age of surveillance capitalism: The fight for a human future at the new frontier of power</w:t>
      </w:r>
      <w:r w:rsidRPr="00F87F10">
        <w:rPr>
          <w:rFonts w:ascii="TimesNewRomanPSMT" w:hAnsi="TimesNewRomanPSMT"/>
          <w:color w:val="212121"/>
          <w:sz w:val="22"/>
          <w:szCs w:val="22"/>
        </w:rPr>
        <w:t>. Profile Books.</w:t>
      </w:r>
    </w:p>
    <w:p w14:paraId="1EA6AFC3" w14:textId="77777777" w:rsidR="00A10CF5" w:rsidRDefault="00A10CF5" w:rsidP="00CC0D90">
      <w:pPr>
        <w:ind w:left="-567" w:right="-432"/>
        <w:jc w:val="both"/>
        <w:rPr>
          <w:sz w:val="22"/>
        </w:rPr>
      </w:pPr>
    </w:p>
    <w:p w14:paraId="73169EB1" w14:textId="45D2DA12" w:rsidR="00A10CF5" w:rsidRDefault="00A10CF5">
      <w:pPr>
        <w:rPr>
          <w:sz w:val="22"/>
        </w:rPr>
      </w:pPr>
      <w:r>
        <w:rPr>
          <w:sz w:val="22"/>
        </w:rPr>
        <w:br w:type="page"/>
      </w:r>
    </w:p>
    <w:p w14:paraId="4504C26D" w14:textId="77777777" w:rsidR="00A10CF5" w:rsidRPr="00F87F10" w:rsidRDefault="00A10CF5" w:rsidP="00CC0D90">
      <w:pPr>
        <w:ind w:left="-567" w:right="-432"/>
        <w:jc w:val="both"/>
        <w:rPr>
          <w:sz w:val="22"/>
        </w:rPr>
      </w:pPr>
    </w:p>
    <w:p w14:paraId="04B67121" w14:textId="77777777" w:rsidR="007A5A8F" w:rsidRPr="00F87F10" w:rsidRDefault="007A5A8F" w:rsidP="00F1705D">
      <w:pPr>
        <w:ind w:left="-567" w:right="-432"/>
        <w:jc w:val="center"/>
        <w:rPr>
          <w:b/>
          <w:bCs/>
          <w:sz w:val="28"/>
        </w:rPr>
      </w:pPr>
    </w:p>
    <w:p w14:paraId="661EA7D2" w14:textId="20102D15" w:rsidR="00F1705D" w:rsidRDefault="00F1705D" w:rsidP="004B156C">
      <w:pPr>
        <w:ind w:left="-567" w:right="-432"/>
        <w:jc w:val="center"/>
        <w:rPr>
          <w:b/>
          <w:bCs/>
          <w:sz w:val="28"/>
          <w:lang w:val="fr-FR"/>
        </w:rPr>
      </w:pPr>
      <w:bookmarkStart w:id="0" w:name="_GoBack"/>
      <w:proofErr w:type="spellStart"/>
      <w:r w:rsidRPr="000C21FF">
        <w:rPr>
          <w:b/>
          <w:bCs/>
          <w:sz w:val="28"/>
          <w:lang w:val="fr-FR"/>
        </w:rPr>
        <w:t>Plataformas</w:t>
      </w:r>
      <w:proofErr w:type="spellEnd"/>
      <w:r w:rsidRPr="000C21FF">
        <w:rPr>
          <w:b/>
          <w:bCs/>
          <w:sz w:val="28"/>
          <w:lang w:val="fr-FR"/>
        </w:rPr>
        <w:t xml:space="preserve"> y </w:t>
      </w:r>
      <w:proofErr w:type="spellStart"/>
      <w:r w:rsidRPr="000C21FF">
        <w:rPr>
          <w:b/>
          <w:bCs/>
          <w:sz w:val="28"/>
          <w:lang w:val="fr-FR"/>
        </w:rPr>
        <w:t>Ecosistemas</w:t>
      </w:r>
      <w:proofErr w:type="spellEnd"/>
      <w:r w:rsidRPr="000C21FF">
        <w:rPr>
          <w:b/>
          <w:bCs/>
          <w:sz w:val="28"/>
          <w:lang w:val="fr-FR"/>
        </w:rPr>
        <w:t xml:space="preserve"> </w:t>
      </w:r>
      <w:proofErr w:type="gramStart"/>
      <w:r w:rsidRPr="000C21FF">
        <w:rPr>
          <w:b/>
          <w:bCs/>
          <w:sz w:val="28"/>
          <w:lang w:val="fr-FR"/>
        </w:rPr>
        <w:t>Digitales:</w:t>
      </w:r>
      <w:proofErr w:type="gramEnd"/>
      <w:r w:rsidRPr="000C21FF">
        <w:rPr>
          <w:b/>
          <w:bCs/>
          <w:sz w:val="28"/>
          <w:lang w:val="fr-FR"/>
        </w:rPr>
        <w:t xml:space="preserve"> </w:t>
      </w:r>
      <w:proofErr w:type="spellStart"/>
      <w:r w:rsidRPr="000C21FF">
        <w:rPr>
          <w:b/>
          <w:bCs/>
          <w:sz w:val="28"/>
          <w:lang w:val="fr-FR"/>
        </w:rPr>
        <w:t>Fomento</w:t>
      </w:r>
      <w:proofErr w:type="spellEnd"/>
      <w:r w:rsidRPr="000C21FF">
        <w:rPr>
          <w:b/>
          <w:bCs/>
          <w:sz w:val="28"/>
          <w:lang w:val="fr-FR"/>
        </w:rPr>
        <w:t xml:space="preserve"> de la </w:t>
      </w:r>
      <w:proofErr w:type="spellStart"/>
      <w:r w:rsidRPr="000C21FF">
        <w:rPr>
          <w:b/>
          <w:bCs/>
          <w:sz w:val="28"/>
          <w:lang w:val="fr-FR"/>
        </w:rPr>
        <w:t>Resiliencia</w:t>
      </w:r>
      <w:proofErr w:type="spellEnd"/>
      <w:r w:rsidRPr="000C21FF">
        <w:rPr>
          <w:b/>
          <w:bCs/>
          <w:sz w:val="28"/>
          <w:lang w:val="fr-FR"/>
        </w:rPr>
        <w:t xml:space="preserve"> Global Para la "</w:t>
      </w:r>
      <w:proofErr w:type="spellStart"/>
      <w:r w:rsidRPr="000C21FF">
        <w:rPr>
          <w:b/>
          <w:bCs/>
          <w:sz w:val="28"/>
          <w:lang w:val="fr-FR"/>
        </w:rPr>
        <w:t>Nueva</w:t>
      </w:r>
      <w:proofErr w:type="spellEnd"/>
      <w:r w:rsidRPr="000C21FF">
        <w:rPr>
          <w:b/>
          <w:bCs/>
          <w:sz w:val="28"/>
          <w:lang w:val="fr-FR"/>
        </w:rPr>
        <w:t xml:space="preserve">" </w:t>
      </w:r>
      <w:proofErr w:type="spellStart"/>
      <w:r w:rsidRPr="000C21FF">
        <w:rPr>
          <w:b/>
          <w:bCs/>
          <w:sz w:val="28"/>
          <w:lang w:val="fr-FR"/>
        </w:rPr>
        <w:t>Normalidad</w:t>
      </w:r>
      <w:proofErr w:type="spellEnd"/>
      <w:r w:rsidRPr="000C21FF">
        <w:rPr>
          <w:b/>
          <w:bCs/>
          <w:sz w:val="28"/>
          <w:lang w:val="fr-FR"/>
        </w:rPr>
        <w:t xml:space="preserve"> en Una </w:t>
      </w:r>
      <w:proofErr w:type="spellStart"/>
      <w:r w:rsidRPr="000C21FF">
        <w:rPr>
          <w:b/>
          <w:bCs/>
          <w:sz w:val="28"/>
          <w:lang w:val="fr-FR"/>
        </w:rPr>
        <w:t>Era</w:t>
      </w:r>
      <w:proofErr w:type="spellEnd"/>
      <w:r w:rsidRPr="000C21FF">
        <w:rPr>
          <w:b/>
          <w:bCs/>
          <w:sz w:val="28"/>
          <w:lang w:val="fr-FR"/>
        </w:rPr>
        <w:t xml:space="preserve"> </w:t>
      </w:r>
      <w:proofErr w:type="spellStart"/>
      <w:r w:rsidRPr="000C21FF">
        <w:rPr>
          <w:b/>
          <w:bCs/>
          <w:sz w:val="28"/>
          <w:lang w:val="fr-FR"/>
        </w:rPr>
        <w:t>Pospandémica</w:t>
      </w:r>
      <w:proofErr w:type="spellEnd"/>
    </w:p>
    <w:p w14:paraId="279E31E2" w14:textId="7AEC67DD" w:rsidR="004B156C" w:rsidRDefault="004B156C" w:rsidP="004B156C">
      <w:pPr>
        <w:ind w:left="-567" w:right="-432"/>
        <w:jc w:val="center"/>
        <w:rPr>
          <w:b/>
          <w:bCs/>
          <w:sz w:val="28"/>
          <w:lang w:val="fr-FR"/>
        </w:rPr>
      </w:pPr>
    </w:p>
    <w:p w14:paraId="39C55DAB" w14:textId="77777777" w:rsidR="004B156C" w:rsidRPr="00977FE0" w:rsidRDefault="004B156C" w:rsidP="004B156C">
      <w:pPr>
        <w:tabs>
          <w:tab w:val="center" w:pos="4819"/>
          <w:tab w:val="left" w:pos="7020"/>
        </w:tabs>
        <w:ind w:left="-567"/>
        <w:jc w:val="center"/>
        <w:rPr>
          <w:rFonts w:cstheme="minorHAnsi"/>
          <w:lang w:val="en-US"/>
        </w:rPr>
      </w:pPr>
      <w:r w:rsidRPr="00977FE0">
        <w:rPr>
          <w:rFonts w:cstheme="minorHAnsi"/>
          <w:lang w:val="en-US"/>
        </w:rPr>
        <w:t xml:space="preserve">Fadia </w:t>
      </w:r>
      <w:r w:rsidRPr="004B156C">
        <w:rPr>
          <w:rFonts w:cstheme="minorHAnsi"/>
          <w:caps/>
          <w:lang w:val="en-US"/>
        </w:rPr>
        <w:t>Bahri-Korbi</w:t>
      </w:r>
      <w:r w:rsidRPr="00977FE0">
        <w:rPr>
          <w:rFonts w:cstheme="minorHAnsi"/>
          <w:lang w:val="en-US"/>
        </w:rPr>
        <w:t xml:space="preserve">, Wafa </w:t>
      </w:r>
      <w:r w:rsidRPr="004B156C">
        <w:rPr>
          <w:rFonts w:cstheme="minorHAnsi"/>
          <w:caps/>
          <w:lang w:val="en-US"/>
        </w:rPr>
        <w:t>Bouaynaya</w:t>
      </w:r>
      <w:r w:rsidRPr="00977FE0">
        <w:rPr>
          <w:rFonts w:cstheme="minorHAnsi"/>
          <w:lang w:val="en-US"/>
        </w:rPr>
        <w:t xml:space="preserve">, Mouhoub </w:t>
      </w:r>
      <w:r w:rsidRPr="004B156C">
        <w:rPr>
          <w:rFonts w:cstheme="minorHAnsi"/>
          <w:caps/>
          <w:lang w:val="en-US"/>
        </w:rPr>
        <w:t>Hani</w:t>
      </w:r>
      <w:r w:rsidRPr="00977FE0">
        <w:rPr>
          <w:rFonts w:cstheme="minorHAnsi"/>
          <w:lang w:val="en-US"/>
        </w:rPr>
        <w:t xml:space="preserve">, Thierry </w:t>
      </w:r>
      <w:r w:rsidRPr="004B156C">
        <w:rPr>
          <w:rFonts w:cstheme="minorHAnsi"/>
          <w:caps/>
          <w:lang w:val="en-US"/>
        </w:rPr>
        <w:t>Levy</w:t>
      </w:r>
      <w:r w:rsidRPr="00977FE0">
        <w:rPr>
          <w:rFonts w:cstheme="minorHAnsi"/>
          <w:lang w:val="en-US"/>
        </w:rPr>
        <w:t xml:space="preserve">, Jessica </w:t>
      </w:r>
      <w:r w:rsidRPr="004B156C">
        <w:rPr>
          <w:rFonts w:cstheme="minorHAnsi"/>
          <w:caps/>
          <w:lang w:val="en-US"/>
        </w:rPr>
        <w:t>Lichy</w:t>
      </w:r>
    </w:p>
    <w:bookmarkEnd w:id="0"/>
    <w:p w14:paraId="5A599566" w14:textId="77777777" w:rsidR="004B156C" w:rsidRPr="004B156C" w:rsidRDefault="004B156C" w:rsidP="00F1705D">
      <w:pPr>
        <w:ind w:left="-567" w:right="-432"/>
        <w:jc w:val="center"/>
        <w:rPr>
          <w:b/>
          <w:bCs/>
          <w:sz w:val="28"/>
          <w:lang w:val="en-US"/>
        </w:rPr>
      </w:pPr>
    </w:p>
    <w:p w14:paraId="41192344" w14:textId="77777777" w:rsidR="00F1705D" w:rsidRPr="004B156C" w:rsidRDefault="00F1705D" w:rsidP="00CC0D90">
      <w:pPr>
        <w:ind w:left="-567" w:right="-432"/>
        <w:rPr>
          <w:b/>
          <w:bCs/>
          <w:lang w:val="en-US"/>
        </w:rPr>
      </w:pPr>
    </w:p>
    <w:p w14:paraId="7C6ACAD4" w14:textId="77777777" w:rsidR="00F1705D" w:rsidRPr="000C21FF" w:rsidRDefault="00F1705D" w:rsidP="00F1705D">
      <w:pPr>
        <w:ind w:left="-567" w:right="-432"/>
        <w:jc w:val="both"/>
        <w:rPr>
          <w:sz w:val="22"/>
          <w:lang w:val="fr-FR"/>
        </w:rPr>
      </w:pPr>
      <w:r w:rsidRPr="000C21FF">
        <w:rPr>
          <w:sz w:val="22"/>
          <w:lang w:val="fr-FR"/>
        </w:rPr>
        <w:t xml:space="preserve">La </w:t>
      </w:r>
      <w:proofErr w:type="spellStart"/>
      <w:r w:rsidRPr="000C21FF">
        <w:rPr>
          <w:sz w:val="22"/>
          <w:lang w:val="fr-FR"/>
        </w:rPr>
        <w:t>proliferación</w:t>
      </w:r>
      <w:proofErr w:type="spellEnd"/>
      <w:r w:rsidRPr="000C21FF">
        <w:rPr>
          <w:sz w:val="22"/>
          <w:lang w:val="fr-FR"/>
        </w:rPr>
        <w:t xml:space="preserve"> concomitante de </w:t>
      </w:r>
      <w:proofErr w:type="spellStart"/>
      <w:r w:rsidRPr="000C21FF">
        <w:rPr>
          <w:sz w:val="22"/>
          <w:lang w:val="fr-FR"/>
        </w:rPr>
        <w:t>transformaciones</w:t>
      </w:r>
      <w:proofErr w:type="spellEnd"/>
      <w:r w:rsidRPr="000C21FF">
        <w:rPr>
          <w:sz w:val="22"/>
          <w:lang w:val="fr-FR"/>
        </w:rPr>
        <w:t xml:space="preserve"> digitales, </w:t>
      </w:r>
      <w:proofErr w:type="spellStart"/>
      <w:r w:rsidRPr="000C21FF">
        <w:rPr>
          <w:sz w:val="22"/>
          <w:lang w:val="fr-FR"/>
        </w:rPr>
        <w:t>por</w:t>
      </w:r>
      <w:proofErr w:type="spellEnd"/>
      <w:r w:rsidRPr="000C21FF">
        <w:rPr>
          <w:sz w:val="22"/>
          <w:lang w:val="fr-FR"/>
        </w:rPr>
        <w:t xml:space="preserve"> un </w:t>
      </w:r>
      <w:proofErr w:type="spellStart"/>
      <w:r w:rsidRPr="000C21FF">
        <w:rPr>
          <w:sz w:val="22"/>
          <w:lang w:val="fr-FR"/>
        </w:rPr>
        <w:t>lado</w:t>
      </w:r>
      <w:proofErr w:type="spellEnd"/>
      <w:r w:rsidRPr="000C21FF">
        <w:rPr>
          <w:sz w:val="22"/>
          <w:lang w:val="fr-FR"/>
        </w:rPr>
        <w:t xml:space="preserve">, y la </w:t>
      </w:r>
      <w:proofErr w:type="spellStart"/>
      <w:r w:rsidRPr="000C21FF">
        <w:rPr>
          <w:sz w:val="22"/>
          <w:lang w:val="fr-FR"/>
        </w:rPr>
        <w:t>pandemia</w:t>
      </w:r>
      <w:proofErr w:type="spellEnd"/>
      <w:r w:rsidRPr="000C21FF">
        <w:rPr>
          <w:sz w:val="22"/>
          <w:lang w:val="fr-FR"/>
        </w:rPr>
        <w:t xml:space="preserve"> Covid-19, </w:t>
      </w:r>
      <w:proofErr w:type="spellStart"/>
      <w:r w:rsidRPr="000C21FF">
        <w:rPr>
          <w:sz w:val="22"/>
          <w:lang w:val="fr-FR"/>
        </w:rPr>
        <w:t>por</w:t>
      </w:r>
      <w:proofErr w:type="spellEnd"/>
      <w:r w:rsidRPr="000C21FF">
        <w:rPr>
          <w:sz w:val="22"/>
          <w:lang w:val="fr-FR"/>
        </w:rPr>
        <w:t xml:space="preserve"> el </w:t>
      </w:r>
      <w:proofErr w:type="spellStart"/>
      <w:r w:rsidRPr="000C21FF">
        <w:rPr>
          <w:sz w:val="22"/>
          <w:lang w:val="fr-FR"/>
        </w:rPr>
        <w:t>otro</w:t>
      </w:r>
      <w:proofErr w:type="spellEnd"/>
      <w:r w:rsidRPr="000C21FF">
        <w:rPr>
          <w:sz w:val="22"/>
          <w:lang w:val="fr-FR"/>
        </w:rPr>
        <w:t xml:space="preserve">, ha </w:t>
      </w:r>
      <w:proofErr w:type="spellStart"/>
      <w:r w:rsidRPr="000C21FF">
        <w:rPr>
          <w:sz w:val="22"/>
          <w:lang w:val="fr-FR"/>
        </w:rPr>
        <w:t>sacudido</w:t>
      </w:r>
      <w:proofErr w:type="spellEnd"/>
      <w:r w:rsidRPr="000C21FF">
        <w:rPr>
          <w:sz w:val="22"/>
          <w:lang w:val="fr-FR"/>
        </w:rPr>
        <w:t xml:space="preserve"> </w:t>
      </w:r>
      <w:proofErr w:type="spellStart"/>
      <w:r w:rsidRPr="000C21FF">
        <w:rPr>
          <w:sz w:val="22"/>
          <w:lang w:val="fr-FR"/>
        </w:rPr>
        <w:t>radicalmente</w:t>
      </w:r>
      <w:proofErr w:type="spellEnd"/>
      <w:r w:rsidRPr="000C21FF">
        <w:rPr>
          <w:sz w:val="22"/>
          <w:lang w:val="fr-FR"/>
        </w:rPr>
        <w:t xml:space="preserve"> la vida de </w:t>
      </w:r>
      <w:proofErr w:type="spellStart"/>
      <w:r w:rsidRPr="000C21FF">
        <w:rPr>
          <w:sz w:val="22"/>
          <w:lang w:val="fr-FR"/>
        </w:rPr>
        <w:t>organizaciones</w:t>
      </w:r>
      <w:proofErr w:type="spellEnd"/>
      <w:r w:rsidRPr="000C21FF">
        <w:rPr>
          <w:sz w:val="22"/>
          <w:lang w:val="fr-FR"/>
        </w:rPr>
        <w:t xml:space="preserve">, </w:t>
      </w:r>
      <w:proofErr w:type="spellStart"/>
      <w:r w:rsidRPr="000C21FF">
        <w:rPr>
          <w:sz w:val="22"/>
          <w:lang w:val="fr-FR"/>
        </w:rPr>
        <w:t>sociedades</w:t>
      </w:r>
      <w:proofErr w:type="spellEnd"/>
      <w:r w:rsidRPr="000C21FF">
        <w:rPr>
          <w:sz w:val="22"/>
          <w:lang w:val="fr-FR"/>
        </w:rPr>
        <w:t xml:space="preserve"> y </w:t>
      </w:r>
      <w:proofErr w:type="spellStart"/>
      <w:r w:rsidRPr="000C21FF">
        <w:rPr>
          <w:sz w:val="22"/>
          <w:lang w:val="fr-FR"/>
        </w:rPr>
        <w:t>países</w:t>
      </w:r>
      <w:proofErr w:type="spellEnd"/>
      <w:r w:rsidRPr="000C21FF">
        <w:rPr>
          <w:sz w:val="22"/>
          <w:lang w:val="fr-FR"/>
        </w:rPr>
        <w:t xml:space="preserve">. </w:t>
      </w:r>
      <w:proofErr w:type="spellStart"/>
      <w:r w:rsidRPr="000C21FF">
        <w:rPr>
          <w:sz w:val="22"/>
          <w:lang w:val="fr-FR"/>
        </w:rPr>
        <w:t>Por</w:t>
      </w:r>
      <w:proofErr w:type="spellEnd"/>
      <w:r w:rsidRPr="000C21FF">
        <w:rPr>
          <w:sz w:val="22"/>
          <w:lang w:val="fr-FR"/>
        </w:rPr>
        <w:t xml:space="preserve"> </w:t>
      </w:r>
      <w:proofErr w:type="spellStart"/>
      <w:r w:rsidRPr="000C21FF">
        <w:rPr>
          <w:sz w:val="22"/>
          <w:lang w:val="fr-FR"/>
        </w:rPr>
        <w:t>ejemplo</w:t>
      </w:r>
      <w:proofErr w:type="spellEnd"/>
      <w:r w:rsidRPr="000C21FF">
        <w:rPr>
          <w:sz w:val="22"/>
          <w:lang w:val="fr-FR"/>
        </w:rPr>
        <w:t xml:space="preserve">, las </w:t>
      </w:r>
      <w:proofErr w:type="spellStart"/>
      <w:r w:rsidRPr="000C21FF">
        <w:rPr>
          <w:sz w:val="22"/>
          <w:lang w:val="fr-FR"/>
        </w:rPr>
        <w:t>decisiones</w:t>
      </w:r>
      <w:proofErr w:type="spellEnd"/>
      <w:r w:rsidRPr="000C21FF">
        <w:rPr>
          <w:sz w:val="22"/>
          <w:lang w:val="fr-FR"/>
        </w:rPr>
        <w:t xml:space="preserve"> </w:t>
      </w:r>
      <w:proofErr w:type="spellStart"/>
      <w:r w:rsidRPr="000C21FF">
        <w:rPr>
          <w:sz w:val="22"/>
          <w:lang w:val="fr-FR"/>
        </w:rPr>
        <w:t>draconianas</w:t>
      </w:r>
      <w:proofErr w:type="spellEnd"/>
      <w:r w:rsidRPr="000C21FF">
        <w:rPr>
          <w:sz w:val="22"/>
          <w:lang w:val="fr-FR"/>
        </w:rPr>
        <w:t xml:space="preserve"> </w:t>
      </w:r>
      <w:proofErr w:type="spellStart"/>
      <w:r w:rsidRPr="000C21FF">
        <w:rPr>
          <w:sz w:val="22"/>
          <w:lang w:val="fr-FR"/>
        </w:rPr>
        <w:t>tomadas</w:t>
      </w:r>
      <w:proofErr w:type="spellEnd"/>
      <w:r w:rsidRPr="000C21FF">
        <w:rPr>
          <w:sz w:val="22"/>
          <w:lang w:val="fr-FR"/>
        </w:rPr>
        <w:t xml:space="preserve"> </w:t>
      </w:r>
      <w:proofErr w:type="spellStart"/>
      <w:r w:rsidRPr="000C21FF">
        <w:rPr>
          <w:sz w:val="22"/>
          <w:lang w:val="fr-FR"/>
        </w:rPr>
        <w:t>por</w:t>
      </w:r>
      <w:proofErr w:type="spellEnd"/>
      <w:r w:rsidRPr="000C21FF">
        <w:rPr>
          <w:sz w:val="22"/>
          <w:lang w:val="fr-FR"/>
        </w:rPr>
        <w:t xml:space="preserve"> los </w:t>
      </w:r>
      <w:proofErr w:type="spellStart"/>
      <w:r w:rsidRPr="000C21FF">
        <w:rPr>
          <w:sz w:val="22"/>
          <w:lang w:val="fr-FR"/>
        </w:rPr>
        <w:t>estados</w:t>
      </w:r>
      <w:proofErr w:type="spellEnd"/>
      <w:r w:rsidRPr="000C21FF">
        <w:rPr>
          <w:sz w:val="22"/>
          <w:lang w:val="fr-FR"/>
        </w:rPr>
        <w:t xml:space="preserve"> a </w:t>
      </w:r>
      <w:proofErr w:type="spellStart"/>
      <w:r w:rsidRPr="000C21FF">
        <w:rPr>
          <w:sz w:val="22"/>
          <w:lang w:val="fr-FR"/>
        </w:rPr>
        <w:t>nivel</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la </w:t>
      </w:r>
      <w:proofErr w:type="spellStart"/>
      <w:r w:rsidRPr="000C21FF">
        <w:rPr>
          <w:sz w:val="22"/>
          <w:lang w:val="fr-FR"/>
        </w:rPr>
        <w:t>contención</w:t>
      </w:r>
      <w:proofErr w:type="spellEnd"/>
      <w:r w:rsidRPr="000C21FF">
        <w:rPr>
          <w:sz w:val="22"/>
          <w:lang w:val="fr-FR"/>
        </w:rPr>
        <w:t xml:space="preserve">, el </w:t>
      </w:r>
      <w:proofErr w:type="spellStart"/>
      <w:r w:rsidRPr="000C21FF">
        <w:rPr>
          <w:sz w:val="22"/>
          <w:lang w:val="fr-FR"/>
        </w:rPr>
        <w:t>teletrabajo</w:t>
      </w:r>
      <w:proofErr w:type="spellEnd"/>
      <w:r w:rsidRPr="000C21FF">
        <w:rPr>
          <w:sz w:val="22"/>
          <w:lang w:val="fr-FR"/>
        </w:rPr>
        <w:t xml:space="preserve">, el </w:t>
      </w:r>
      <w:proofErr w:type="spellStart"/>
      <w:r w:rsidRPr="000C21FF">
        <w:rPr>
          <w:sz w:val="22"/>
          <w:lang w:val="fr-FR"/>
        </w:rPr>
        <w:t>cierre</w:t>
      </w:r>
      <w:proofErr w:type="spellEnd"/>
      <w:r w:rsidRPr="000C21FF">
        <w:rPr>
          <w:sz w:val="22"/>
          <w:lang w:val="fr-FR"/>
        </w:rPr>
        <w:t xml:space="preserve"> de </w:t>
      </w:r>
      <w:proofErr w:type="spellStart"/>
      <w:r w:rsidRPr="000C21FF">
        <w:rPr>
          <w:sz w:val="22"/>
          <w:lang w:val="fr-FR"/>
        </w:rPr>
        <w:t>fronteras</w:t>
      </w:r>
      <w:proofErr w:type="spellEnd"/>
      <w:r w:rsidRPr="000C21FF">
        <w:rPr>
          <w:sz w:val="22"/>
          <w:lang w:val="fr-FR"/>
        </w:rPr>
        <w:t xml:space="preserve">, etc., han </w:t>
      </w:r>
      <w:proofErr w:type="spellStart"/>
      <w:r w:rsidRPr="000C21FF">
        <w:rPr>
          <w:sz w:val="22"/>
          <w:lang w:val="fr-FR"/>
        </w:rPr>
        <w:t>perturbado</w:t>
      </w:r>
      <w:proofErr w:type="spellEnd"/>
      <w:r w:rsidRPr="000C21FF">
        <w:rPr>
          <w:sz w:val="22"/>
          <w:lang w:val="fr-FR"/>
        </w:rPr>
        <w:t xml:space="preserve"> </w:t>
      </w:r>
      <w:proofErr w:type="spellStart"/>
      <w:r w:rsidRPr="000C21FF">
        <w:rPr>
          <w:sz w:val="22"/>
          <w:lang w:val="fr-FR"/>
        </w:rPr>
        <w:t>profundamente</w:t>
      </w:r>
      <w:proofErr w:type="spellEnd"/>
      <w:r w:rsidRPr="000C21FF">
        <w:rPr>
          <w:sz w:val="22"/>
          <w:lang w:val="fr-FR"/>
        </w:rPr>
        <w:t xml:space="preserve"> la </w:t>
      </w:r>
      <w:proofErr w:type="spellStart"/>
      <w:r w:rsidRPr="000C21FF">
        <w:rPr>
          <w:sz w:val="22"/>
          <w:lang w:val="fr-FR"/>
        </w:rPr>
        <w:t>logística</w:t>
      </w:r>
      <w:proofErr w:type="spellEnd"/>
      <w:r w:rsidRPr="000C21FF">
        <w:rPr>
          <w:sz w:val="22"/>
          <w:lang w:val="fr-FR"/>
        </w:rPr>
        <w:t xml:space="preserve"> global y las cadenas de </w:t>
      </w:r>
      <w:proofErr w:type="spellStart"/>
      <w:r w:rsidRPr="000C21FF">
        <w:rPr>
          <w:sz w:val="22"/>
          <w:lang w:val="fr-FR"/>
        </w:rPr>
        <w:t>suministro</w:t>
      </w:r>
      <w:proofErr w:type="spellEnd"/>
      <w:r w:rsidRPr="000C21FF">
        <w:rPr>
          <w:sz w:val="22"/>
          <w:lang w:val="fr-FR"/>
        </w:rPr>
        <w:t xml:space="preserve">, el </w:t>
      </w:r>
      <w:proofErr w:type="spellStart"/>
      <w:r w:rsidRPr="000C21FF">
        <w:rPr>
          <w:sz w:val="22"/>
          <w:lang w:val="fr-FR"/>
        </w:rPr>
        <w:t>flujo</w:t>
      </w:r>
      <w:proofErr w:type="spellEnd"/>
      <w:r w:rsidRPr="000C21FF">
        <w:rPr>
          <w:sz w:val="22"/>
          <w:lang w:val="fr-FR"/>
        </w:rPr>
        <w:t xml:space="preserve"> de </w:t>
      </w:r>
      <w:proofErr w:type="spellStart"/>
      <w:r w:rsidRPr="000C21FF">
        <w:rPr>
          <w:sz w:val="22"/>
          <w:lang w:val="fr-FR"/>
        </w:rPr>
        <w:t>mercancías</w:t>
      </w:r>
      <w:proofErr w:type="spellEnd"/>
      <w:r w:rsidRPr="000C21FF">
        <w:rPr>
          <w:sz w:val="22"/>
          <w:lang w:val="fr-FR"/>
        </w:rPr>
        <w:t xml:space="preserve"> y </w:t>
      </w:r>
      <w:proofErr w:type="spellStart"/>
      <w:r w:rsidRPr="000C21FF">
        <w:rPr>
          <w:sz w:val="22"/>
          <w:lang w:val="fr-FR"/>
        </w:rPr>
        <w:t>personas</w:t>
      </w:r>
      <w:proofErr w:type="spellEnd"/>
      <w:r w:rsidRPr="000C21FF">
        <w:rPr>
          <w:sz w:val="22"/>
          <w:lang w:val="fr-FR"/>
        </w:rPr>
        <w:t xml:space="preserve"> y, en </w:t>
      </w:r>
      <w:proofErr w:type="spellStart"/>
      <w:r w:rsidRPr="000C21FF">
        <w:rPr>
          <w:sz w:val="22"/>
          <w:lang w:val="fr-FR"/>
        </w:rPr>
        <w:t>algunos</w:t>
      </w:r>
      <w:proofErr w:type="spellEnd"/>
      <w:r w:rsidRPr="000C21FF">
        <w:rPr>
          <w:sz w:val="22"/>
          <w:lang w:val="fr-FR"/>
        </w:rPr>
        <w:t xml:space="preserve"> </w:t>
      </w:r>
      <w:proofErr w:type="spellStart"/>
      <w:r w:rsidRPr="000C21FF">
        <w:rPr>
          <w:sz w:val="22"/>
          <w:lang w:val="fr-FR"/>
        </w:rPr>
        <w:t>casos</w:t>
      </w:r>
      <w:proofErr w:type="spellEnd"/>
      <w:r w:rsidRPr="000C21FF">
        <w:rPr>
          <w:sz w:val="22"/>
          <w:lang w:val="fr-FR"/>
        </w:rPr>
        <w:t xml:space="preserve">, han </w:t>
      </w:r>
      <w:proofErr w:type="spellStart"/>
      <w:r w:rsidRPr="000C21FF">
        <w:rPr>
          <w:sz w:val="22"/>
          <w:lang w:val="fr-FR"/>
        </w:rPr>
        <w:t>impedido</w:t>
      </w:r>
      <w:proofErr w:type="spellEnd"/>
      <w:r w:rsidRPr="000C21FF">
        <w:rPr>
          <w:sz w:val="22"/>
          <w:lang w:val="fr-FR"/>
        </w:rPr>
        <w:t xml:space="preserve"> que las </w:t>
      </w:r>
      <w:proofErr w:type="spellStart"/>
      <w:r w:rsidRPr="000C21FF">
        <w:rPr>
          <w:sz w:val="22"/>
          <w:lang w:val="fr-FR"/>
        </w:rPr>
        <w:t>entregas</w:t>
      </w:r>
      <w:proofErr w:type="spellEnd"/>
      <w:r w:rsidRPr="000C21FF">
        <w:rPr>
          <w:sz w:val="22"/>
          <w:lang w:val="fr-FR"/>
        </w:rPr>
        <w:t xml:space="preserve"> urgentes </w:t>
      </w:r>
      <w:proofErr w:type="spellStart"/>
      <w:r w:rsidRPr="000C21FF">
        <w:rPr>
          <w:sz w:val="22"/>
          <w:lang w:val="fr-FR"/>
        </w:rPr>
        <w:t>lleguen</w:t>
      </w:r>
      <w:proofErr w:type="spellEnd"/>
      <w:r w:rsidRPr="000C21FF">
        <w:rPr>
          <w:sz w:val="22"/>
          <w:lang w:val="fr-FR"/>
        </w:rPr>
        <w:t xml:space="preserve"> a los </w:t>
      </w:r>
      <w:proofErr w:type="spellStart"/>
      <w:r w:rsidRPr="000C21FF">
        <w:rPr>
          <w:sz w:val="22"/>
          <w:lang w:val="fr-FR"/>
        </w:rPr>
        <w:t>destinos</w:t>
      </w:r>
      <w:proofErr w:type="spellEnd"/>
      <w:r w:rsidRPr="000C21FF">
        <w:rPr>
          <w:sz w:val="22"/>
          <w:lang w:val="fr-FR"/>
        </w:rPr>
        <w:t xml:space="preserve">. </w:t>
      </w:r>
      <w:proofErr w:type="spellStart"/>
      <w:proofErr w:type="gramStart"/>
      <w:r w:rsidRPr="000C21FF">
        <w:rPr>
          <w:sz w:val="22"/>
          <w:lang w:val="fr-FR"/>
        </w:rPr>
        <w:t>a</w:t>
      </w:r>
      <w:proofErr w:type="spellEnd"/>
      <w:proofErr w:type="gramEnd"/>
      <w:r w:rsidRPr="000C21FF">
        <w:rPr>
          <w:sz w:val="22"/>
          <w:lang w:val="fr-FR"/>
        </w:rPr>
        <w:t xml:space="preserve"> </w:t>
      </w:r>
      <w:proofErr w:type="spellStart"/>
      <w:r w:rsidRPr="000C21FF">
        <w:rPr>
          <w:sz w:val="22"/>
          <w:lang w:val="fr-FR"/>
        </w:rPr>
        <w:t>tiempo</w:t>
      </w:r>
      <w:proofErr w:type="spellEnd"/>
      <w:r w:rsidRPr="000C21FF">
        <w:rPr>
          <w:sz w:val="22"/>
          <w:lang w:val="fr-FR"/>
        </w:rPr>
        <w:t xml:space="preserve"> (UNCTAD, 2018). De </w:t>
      </w:r>
      <w:proofErr w:type="spellStart"/>
      <w:r w:rsidRPr="000C21FF">
        <w:rPr>
          <w:sz w:val="22"/>
          <w:lang w:val="fr-FR"/>
        </w:rPr>
        <w:t>hecho</w:t>
      </w:r>
      <w:proofErr w:type="spellEnd"/>
      <w:r w:rsidRPr="000C21FF">
        <w:rPr>
          <w:sz w:val="22"/>
          <w:lang w:val="fr-FR"/>
        </w:rPr>
        <w:t xml:space="preserve">, la </w:t>
      </w:r>
      <w:proofErr w:type="spellStart"/>
      <w:r w:rsidRPr="000C21FF">
        <w:rPr>
          <w:sz w:val="22"/>
          <w:lang w:val="fr-FR"/>
        </w:rPr>
        <w:t>pandemia</w:t>
      </w:r>
      <w:proofErr w:type="spellEnd"/>
      <w:r w:rsidRPr="000C21FF">
        <w:rPr>
          <w:sz w:val="22"/>
          <w:lang w:val="fr-FR"/>
        </w:rPr>
        <w:t xml:space="preserve"> ha obligado a los </w:t>
      </w:r>
      <w:proofErr w:type="spellStart"/>
      <w:r w:rsidRPr="000C21FF">
        <w:rPr>
          <w:sz w:val="22"/>
          <w:lang w:val="fr-FR"/>
        </w:rPr>
        <w:t>países</w:t>
      </w:r>
      <w:proofErr w:type="spellEnd"/>
      <w:r w:rsidRPr="000C21FF">
        <w:rPr>
          <w:sz w:val="22"/>
          <w:lang w:val="fr-FR"/>
        </w:rPr>
        <w:t xml:space="preserve"> a </w:t>
      </w:r>
      <w:proofErr w:type="spellStart"/>
      <w:r w:rsidRPr="000C21FF">
        <w:rPr>
          <w:sz w:val="22"/>
          <w:lang w:val="fr-FR"/>
        </w:rPr>
        <w:t>reaccionar</w:t>
      </w:r>
      <w:proofErr w:type="spellEnd"/>
      <w:r w:rsidRPr="000C21FF">
        <w:rPr>
          <w:sz w:val="22"/>
          <w:lang w:val="fr-FR"/>
        </w:rPr>
        <w:t xml:space="preserve"> de forma urgente con </w:t>
      </w:r>
      <w:proofErr w:type="spellStart"/>
      <w:r w:rsidRPr="000C21FF">
        <w:rPr>
          <w:sz w:val="22"/>
          <w:lang w:val="fr-FR"/>
        </w:rPr>
        <w:t>medidas</w:t>
      </w:r>
      <w:proofErr w:type="spellEnd"/>
      <w:r w:rsidRPr="000C21FF">
        <w:rPr>
          <w:sz w:val="22"/>
          <w:lang w:val="fr-FR"/>
        </w:rPr>
        <w:t xml:space="preserve"> </w:t>
      </w:r>
      <w:proofErr w:type="spellStart"/>
      <w:r w:rsidRPr="000C21FF">
        <w:rPr>
          <w:sz w:val="22"/>
          <w:lang w:val="fr-FR"/>
        </w:rPr>
        <w:t>drásticas</w:t>
      </w:r>
      <w:proofErr w:type="spellEnd"/>
      <w:r w:rsidRPr="000C21FF">
        <w:rPr>
          <w:sz w:val="22"/>
          <w:lang w:val="fr-FR"/>
        </w:rPr>
        <w:t xml:space="preserve"> que </w:t>
      </w:r>
      <w:proofErr w:type="spellStart"/>
      <w:r w:rsidRPr="000C21FF">
        <w:rPr>
          <w:sz w:val="22"/>
          <w:lang w:val="fr-FR"/>
        </w:rPr>
        <w:t>probablemente</w:t>
      </w:r>
      <w:proofErr w:type="spellEnd"/>
      <w:r w:rsidRPr="000C21FF">
        <w:rPr>
          <w:sz w:val="22"/>
          <w:lang w:val="fr-FR"/>
        </w:rPr>
        <w:t xml:space="preserve"> </w:t>
      </w:r>
      <w:proofErr w:type="spellStart"/>
      <w:r w:rsidRPr="000C21FF">
        <w:rPr>
          <w:sz w:val="22"/>
          <w:lang w:val="fr-FR"/>
        </w:rPr>
        <w:t>afectarán</w:t>
      </w:r>
      <w:proofErr w:type="spellEnd"/>
      <w:r w:rsidRPr="000C21FF">
        <w:rPr>
          <w:sz w:val="22"/>
          <w:lang w:val="fr-FR"/>
        </w:rPr>
        <w:t xml:space="preserve"> al </w:t>
      </w:r>
      <w:proofErr w:type="spellStart"/>
      <w:r w:rsidRPr="000C21FF">
        <w:rPr>
          <w:sz w:val="22"/>
          <w:lang w:val="fr-FR"/>
        </w:rPr>
        <w:t>comercio</w:t>
      </w:r>
      <w:proofErr w:type="spellEnd"/>
      <w:r w:rsidRPr="000C21FF">
        <w:rPr>
          <w:sz w:val="22"/>
          <w:lang w:val="fr-FR"/>
        </w:rPr>
        <w:t xml:space="preserve"> </w:t>
      </w:r>
      <w:proofErr w:type="spellStart"/>
      <w:r w:rsidRPr="000C21FF">
        <w:rPr>
          <w:sz w:val="22"/>
          <w:lang w:val="fr-FR"/>
        </w:rPr>
        <w:t>transfronterizo</w:t>
      </w:r>
      <w:proofErr w:type="spellEnd"/>
      <w:r w:rsidRPr="000C21FF">
        <w:rPr>
          <w:sz w:val="22"/>
          <w:lang w:val="fr-FR"/>
        </w:rPr>
        <w:t xml:space="preserve"> y, en </w:t>
      </w:r>
      <w:proofErr w:type="spellStart"/>
      <w:r w:rsidRPr="000C21FF">
        <w:rPr>
          <w:sz w:val="22"/>
          <w:lang w:val="fr-FR"/>
        </w:rPr>
        <w:t>consecuencia</w:t>
      </w:r>
      <w:proofErr w:type="spellEnd"/>
      <w:r w:rsidRPr="000C21FF">
        <w:rPr>
          <w:sz w:val="22"/>
          <w:lang w:val="fr-FR"/>
        </w:rPr>
        <w:t xml:space="preserve">, a </w:t>
      </w:r>
      <w:proofErr w:type="spellStart"/>
      <w:r w:rsidRPr="000C21FF">
        <w:rPr>
          <w:sz w:val="22"/>
          <w:lang w:val="fr-FR"/>
        </w:rPr>
        <w:t>mostrar</w:t>
      </w:r>
      <w:proofErr w:type="spellEnd"/>
      <w:r w:rsidRPr="000C21FF">
        <w:rPr>
          <w:sz w:val="22"/>
          <w:lang w:val="fr-FR"/>
        </w:rPr>
        <w:t xml:space="preserve"> </w:t>
      </w:r>
      <w:proofErr w:type="spellStart"/>
      <w:r w:rsidRPr="000C21FF">
        <w:rPr>
          <w:sz w:val="22"/>
          <w:lang w:val="fr-FR"/>
        </w:rPr>
        <w:t>resiliencia</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w:t>
      </w:r>
    </w:p>
    <w:p w14:paraId="27F43322" w14:textId="77777777" w:rsidR="00F1705D" w:rsidRPr="000C21FF" w:rsidRDefault="00F1705D" w:rsidP="00CC0D90">
      <w:pPr>
        <w:ind w:left="-567" w:right="-432"/>
        <w:rPr>
          <w:b/>
          <w:bCs/>
          <w:lang w:val="fr-FR"/>
        </w:rPr>
      </w:pPr>
    </w:p>
    <w:p w14:paraId="5E5A6C9A" w14:textId="77777777" w:rsidR="00F1705D" w:rsidRPr="000C21FF" w:rsidRDefault="00F1705D" w:rsidP="00F1705D">
      <w:pPr>
        <w:ind w:left="-567" w:right="-432"/>
        <w:jc w:val="both"/>
        <w:rPr>
          <w:sz w:val="22"/>
          <w:lang w:val="fr-FR"/>
        </w:rPr>
      </w:pPr>
      <w:proofErr w:type="spellStart"/>
      <w:r w:rsidRPr="000C21FF">
        <w:rPr>
          <w:sz w:val="22"/>
          <w:lang w:val="fr-FR"/>
        </w:rPr>
        <w:t>Estas</w:t>
      </w:r>
      <w:proofErr w:type="spellEnd"/>
      <w:r w:rsidRPr="000C21FF">
        <w:rPr>
          <w:sz w:val="22"/>
          <w:lang w:val="fr-FR"/>
        </w:rPr>
        <w:t xml:space="preserve"> </w:t>
      </w:r>
      <w:proofErr w:type="spellStart"/>
      <w:r w:rsidRPr="000C21FF">
        <w:rPr>
          <w:sz w:val="22"/>
          <w:lang w:val="fr-FR"/>
        </w:rPr>
        <w:t>oleadas</w:t>
      </w:r>
      <w:proofErr w:type="spellEnd"/>
      <w:r w:rsidRPr="000C21FF">
        <w:rPr>
          <w:sz w:val="22"/>
          <w:lang w:val="fr-FR"/>
        </w:rPr>
        <w:t xml:space="preserve"> de </w:t>
      </w:r>
      <w:proofErr w:type="spellStart"/>
      <w:r w:rsidRPr="000C21FF">
        <w:rPr>
          <w:sz w:val="22"/>
          <w:lang w:val="fr-FR"/>
        </w:rPr>
        <w:t>plataformatización</w:t>
      </w:r>
      <w:proofErr w:type="spellEnd"/>
      <w:r w:rsidRPr="000C21FF">
        <w:rPr>
          <w:sz w:val="22"/>
          <w:lang w:val="fr-FR"/>
        </w:rPr>
        <w:t xml:space="preserve">, </w:t>
      </w:r>
      <w:proofErr w:type="spellStart"/>
      <w:r w:rsidRPr="000C21FF">
        <w:rPr>
          <w:sz w:val="22"/>
          <w:lang w:val="fr-FR"/>
        </w:rPr>
        <w:t>artificialización</w:t>
      </w:r>
      <w:proofErr w:type="spellEnd"/>
      <w:r w:rsidRPr="000C21FF">
        <w:rPr>
          <w:sz w:val="22"/>
          <w:lang w:val="fr-FR"/>
        </w:rPr>
        <w:t xml:space="preserve"> y big data han </w:t>
      </w:r>
      <w:proofErr w:type="spellStart"/>
      <w:r w:rsidRPr="000C21FF">
        <w:rPr>
          <w:sz w:val="22"/>
          <w:lang w:val="fr-FR"/>
        </w:rPr>
        <w:t>fomentado</w:t>
      </w:r>
      <w:proofErr w:type="spellEnd"/>
      <w:r w:rsidRPr="000C21FF">
        <w:rPr>
          <w:sz w:val="22"/>
          <w:lang w:val="fr-FR"/>
        </w:rPr>
        <w:t xml:space="preserve"> la "</w:t>
      </w:r>
      <w:proofErr w:type="spellStart"/>
      <w:r w:rsidRPr="000C21FF">
        <w:rPr>
          <w:sz w:val="22"/>
          <w:lang w:val="fr-FR"/>
        </w:rPr>
        <w:t>revolución</w:t>
      </w:r>
      <w:proofErr w:type="spellEnd"/>
      <w:r w:rsidRPr="000C21FF">
        <w:rPr>
          <w:sz w:val="22"/>
          <w:lang w:val="fr-FR"/>
        </w:rPr>
        <w:t xml:space="preserve"> </w:t>
      </w:r>
      <w:proofErr w:type="spellStart"/>
      <w:r w:rsidRPr="000C21FF">
        <w:rPr>
          <w:sz w:val="22"/>
          <w:lang w:val="fr-FR"/>
        </w:rPr>
        <w:t>gerencial</w:t>
      </w:r>
      <w:proofErr w:type="spellEnd"/>
      <w:r w:rsidRPr="000C21FF">
        <w:rPr>
          <w:sz w:val="22"/>
          <w:lang w:val="fr-FR"/>
        </w:rPr>
        <w:t xml:space="preserve">" (McAfee et al., 2012) que consiste en </w:t>
      </w:r>
      <w:proofErr w:type="spellStart"/>
      <w:r w:rsidRPr="000C21FF">
        <w:rPr>
          <w:sz w:val="22"/>
          <w:lang w:val="fr-FR"/>
        </w:rPr>
        <w:t>sacudir</w:t>
      </w:r>
      <w:proofErr w:type="spellEnd"/>
      <w:r w:rsidRPr="000C21FF">
        <w:rPr>
          <w:sz w:val="22"/>
          <w:lang w:val="fr-FR"/>
        </w:rPr>
        <w:t xml:space="preserve"> las </w:t>
      </w:r>
      <w:proofErr w:type="spellStart"/>
      <w:r w:rsidRPr="000C21FF">
        <w:rPr>
          <w:sz w:val="22"/>
          <w:lang w:val="fr-FR"/>
        </w:rPr>
        <w:t>prácticas</w:t>
      </w:r>
      <w:proofErr w:type="spellEnd"/>
      <w:r w:rsidRPr="000C21FF">
        <w:rPr>
          <w:sz w:val="22"/>
          <w:lang w:val="fr-FR"/>
        </w:rPr>
        <w:t xml:space="preserve"> </w:t>
      </w:r>
      <w:proofErr w:type="spellStart"/>
      <w:r w:rsidRPr="000C21FF">
        <w:rPr>
          <w:sz w:val="22"/>
          <w:lang w:val="fr-FR"/>
        </w:rPr>
        <w:t>comerciales</w:t>
      </w:r>
      <w:proofErr w:type="spellEnd"/>
      <w:r w:rsidRPr="000C21FF">
        <w:rPr>
          <w:sz w:val="22"/>
          <w:lang w:val="fr-FR"/>
        </w:rPr>
        <w:t xml:space="preserve"> </w:t>
      </w:r>
      <w:proofErr w:type="spellStart"/>
      <w:r w:rsidRPr="000C21FF">
        <w:rPr>
          <w:sz w:val="22"/>
          <w:lang w:val="fr-FR"/>
        </w:rPr>
        <w:t>internacionales</w:t>
      </w:r>
      <w:proofErr w:type="spellEnd"/>
      <w:r w:rsidRPr="000C21FF">
        <w:rPr>
          <w:sz w:val="22"/>
          <w:lang w:val="fr-FR"/>
        </w:rPr>
        <w:t xml:space="preserve"> y </w:t>
      </w:r>
      <w:proofErr w:type="spellStart"/>
      <w:r w:rsidRPr="000C21FF">
        <w:rPr>
          <w:sz w:val="22"/>
          <w:lang w:val="fr-FR"/>
        </w:rPr>
        <w:t>modificar</w:t>
      </w:r>
      <w:proofErr w:type="spellEnd"/>
      <w:r w:rsidRPr="000C21FF">
        <w:rPr>
          <w:sz w:val="22"/>
          <w:lang w:val="fr-FR"/>
        </w:rPr>
        <w:t xml:space="preserve"> las </w:t>
      </w:r>
      <w:proofErr w:type="spellStart"/>
      <w:r w:rsidRPr="000C21FF">
        <w:rPr>
          <w:sz w:val="22"/>
          <w:lang w:val="fr-FR"/>
        </w:rPr>
        <w:t>fronteras</w:t>
      </w:r>
      <w:proofErr w:type="spellEnd"/>
      <w:r w:rsidRPr="000C21FF">
        <w:rPr>
          <w:sz w:val="22"/>
          <w:lang w:val="fr-FR"/>
        </w:rPr>
        <w:t xml:space="preserve"> </w:t>
      </w:r>
      <w:proofErr w:type="spellStart"/>
      <w:r w:rsidRPr="000C21FF">
        <w:rPr>
          <w:sz w:val="22"/>
          <w:lang w:val="fr-FR"/>
        </w:rPr>
        <w:t>tradicionales</w:t>
      </w:r>
      <w:proofErr w:type="spellEnd"/>
      <w:r w:rsidRPr="000C21FF">
        <w:rPr>
          <w:sz w:val="22"/>
          <w:lang w:val="fr-FR"/>
        </w:rPr>
        <w:t xml:space="preserve"> (</w:t>
      </w:r>
      <w:proofErr w:type="spellStart"/>
      <w:r w:rsidRPr="000C21FF">
        <w:rPr>
          <w:sz w:val="22"/>
          <w:lang w:val="fr-FR"/>
        </w:rPr>
        <w:t>Baesens</w:t>
      </w:r>
      <w:proofErr w:type="spellEnd"/>
      <w:r w:rsidRPr="000C21FF">
        <w:rPr>
          <w:sz w:val="22"/>
          <w:lang w:val="fr-FR"/>
        </w:rPr>
        <w:t xml:space="preserve"> et al., 2016). De </w:t>
      </w:r>
      <w:proofErr w:type="spellStart"/>
      <w:r w:rsidRPr="000C21FF">
        <w:rPr>
          <w:sz w:val="22"/>
          <w:lang w:val="fr-FR"/>
        </w:rPr>
        <w:t>manera</w:t>
      </w:r>
      <w:proofErr w:type="spellEnd"/>
      <w:r w:rsidRPr="000C21FF">
        <w:rPr>
          <w:sz w:val="22"/>
          <w:lang w:val="fr-FR"/>
        </w:rPr>
        <w:t xml:space="preserve"> </w:t>
      </w:r>
      <w:proofErr w:type="spellStart"/>
      <w:r w:rsidRPr="000C21FF">
        <w:rPr>
          <w:sz w:val="22"/>
          <w:lang w:val="fr-FR"/>
        </w:rPr>
        <w:t>similar</w:t>
      </w:r>
      <w:proofErr w:type="spellEnd"/>
      <w:r w:rsidRPr="000C21FF">
        <w:rPr>
          <w:sz w:val="22"/>
          <w:lang w:val="fr-FR"/>
        </w:rPr>
        <w:t xml:space="preserve">, la </w:t>
      </w:r>
      <w:proofErr w:type="spellStart"/>
      <w:r w:rsidRPr="000C21FF">
        <w:rPr>
          <w:sz w:val="22"/>
          <w:lang w:val="fr-FR"/>
        </w:rPr>
        <w:t>pandemia</w:t>
      </w:r>
      <w:proofErr w:type="spellEnd"/>
      <w:r w:rsidRPr="000C21FF">
        <w:rPr>
          <w:sz w:val="22"/>
          <w:lang w:val="fr-FR"/>
        </w:rPr>
        <w:t xml:space="preserve"> en </w:t>
      </w:r>
      <w:proofErr w:type="spellStart"/>
      <w:r w:rsidRPr="000C21FF">
        <w:rPr>
          <w:sz w:val="22"/>
          <w:lang w:val="fr-FR"/>
        </w:rPr>
        <w:t>curso</w:t>
      </w:r>
      <w:proofErr w:type="spellEnd"/>
      <w:r w:rsidRPr="000C21FF">
        <w:rPr>
          <w:sz w:val="22"/>
          <w:lang w:val="fr-FR"/>
        </w:rPr>
        <w:t xml:space="preserve"> </w:t>
      </w:r>
      <w:proofErr w:type="spellStart"/>
      <w:r w:rsidRPr="000C21FF">
        <w:rPr>
          <w:sz w:val="22"/>
          <w:lang w:val="fr-FR"/>
        </w:rPr>
        <w:t>llevó</w:t>
      </w:r>
      <w:proofErr w:type="spellEnd"/>
      <w:r w:rsidRPr="000C21FF">
        <w:rPr>
          <w:sz w:val="22"/>
          <w:lang w:val="fr-FR"/>
        </w:rPr>
        <w:t xml:space="preserve"> al (</w:t>
      </w:r>
      <w:proofErr w:type="spellStart"/>
      <w:r w:rsidRPr="000C21FF">
        <w:rPr>
          <w:sz w:val="22"/>
          <w:lang w:val="fr-FR"/>
        </w:rPr>
        <w:t>eco</w:t>
      </w:r>
      <w:proofErr w:type="spellEnd"/>
      <w:r w:rsidRPr="000C21FF">
        <w:rPr>
          <w:sz w:val="22"/>
          <w:lang w:val="fr-FR"/>
        </w:rPr>
        <w:t xml:space="preserve">) </w:t>
      </w:r>
      <w:proofErr w:type="spellStart"/>
      <w:r w:rsidRPr="000C21FF">
        <w:rPr>
          <w:sz w:val="22"/>
          <w:lang w:val="fr-FR"/>
        </w:rPr>
        <w:t>sistema</w:t>
      </w:r>
      <w:proofErr w:type="spellEnd"/>
      <w:r w:rsidRPr="000C21FF">
        <w:rPr>
          <w:sz w:val="22"/>
          <w:lang w:val="fr-FR"/>
        </w:rPr>
        <w:t xml:space="preserve"> global a </w:t>
      </w:r>
      <w:proofErr w:type="spellStart"/>
      <w:r w:rsidRPr="000C21FF">
        <w:rPr>
          <w:sz w:val="22"/>
          <w:lang w:val="fr-FR"/>
        </w:rPr>
        <w:t>implementar</w:t>
      </w:r>
      <w:proofErr w:type="spellEnd"/>
      <w:r w:rsidRPr="000C21FF">
        <w:rPr>
          <w:sz w:val="22"/>
          <w:lang w:val="fr-FR"/>
        </w:rPr>
        <w:t xml:space="preserve"> </w:t>
      </w:r>
      <w:proofErr w:type="spellStart"/>
      <w:r w:rsidRPr="000C21FF">
        <w:rPr>
          <w:sz w:val="22"/>
          <w:lang w:val="fr-FR"/>
        </w:rPr>
        <w:t>plataformas</w:t>
      </w:r>
      <w:proofErr w:type="spellEnd"/>
      <w:r w:rsidRPr="000C21FF">
        <w:rPr>
          <w:sz w:val="22"/>
          <w:lang w:val="fr-FR"/>
        </w:rPr>
        <w:t xml:space="preserve"> digitales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solución</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digital (Raj et al., </w:t>
      </w:r>
      <w:proofErr w:type="gramStart"/>
      <w:r w:rsidRPr="000C21FF">
        <w:rPr>
          <w:sz w:val="22"/>
          <w:lang w:val="fr-FR"/>
        </w:rPr>
        <w:t>2020;</w:t>
      </w:r>
      <w:proofErr w:type="gramEnd"/>
      <w:r w:rsidRPr="000C21FF">
        <w:rPr>
          <w:sz w:val="22"/>
          <w:lang w:val="fr-FR"/>
        </w:rPr>
        <w:t xml:space="preserve"> Daya, 2021; </w:t>
      </w:r>
      <w:proofErr w:type="spellStart"/>
      <w:r w:rsidRPr="000C21FF">
        <w:rPr>
          <w:sz w:val="22"/>
          <w:lang w:val="fr-FR"/>
        </w:rPr>
        <w:t>Floetgen</w:t>
      </w:r>
      <w:proofErr w:type="spellEnd"/>
      <w:r w:rsidRPr="000C21FF">
        <w:rPr>
          <w:sz w:val="22"/>
          <w:lang w:val="fr-FR"/>
        </w:rPr>
        <w:t xml:space="preserve"> et al., 2021). </w:t>
      </w:r>
      <w:proofErr w:type="spellStart"/>
      <w:r w:rsidRPr="000C21FF">
        <w:rPr>
          <w:sz w:val="22"/>
          <w:lang w:val="fr-FR"/>
        </w:rPr>
        <w:t>Estas</w:t>
      </w:r>
      <w:proofErr w:type="spellEnd"/>
      <w:r w:rsidRPr="000C21FF">
        <w:rPr>
          <w:sz w:val="22"/>
          <w:lang w:val="fr-FR"/>
        </w:rPr>
        <w:t xml:space="preserve"> </w:t>
      </w:r>
      <w:proofErr w:type="spellStart"/>
      <w:r w:rsidRPr="000C21FF">
        <w:rPr>
          <w:sz w:val="22"/>
          <w:lang w:val="fr-FR"/>
        </w:rPr>
        <w:t>plataformas</w:t>
      </w:r>
      <w:proofErr w:type="spellEnd"/>
      <w:r w:rsidRPr="000C21FF">
        <w:rPr>
          <w:sz w:val="22"/>
          <w:lang w:val="fr-FR"/>
        </w:rPr>
        <w:t xml:space="preserve"> digitales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nuevo</w:t>
      </w:r>
      <w:proofErr w:type="spellEnd"/>
      <w:r w:rsidRPr="000C21FF">
        <w:rPr>
          <w:sz w:val="22"/>
          <w:lang w:val="fr-FR"/>
        </w:rPr>
        <w:t xml:space="preserve"> </w:t>
      </w:r>
      <w:proofErr w:type="spellStart"/>
      <w:r w:rsidRPr="000C21FF">
        <w:rPr>
          <w:sz w:val="22"/>
          <w:lang w:val="fr-FR"/>
        </w:rPr>
        <w:t>modelo</w:t>
      </w:r>
      <w:proofErr w:type="spellEnd"/>
      <w:r w:rsidRPr="000C21FF">
        <w:rPr>
          <w:sz w:val="22"/>
          <w:lang w:val="fr-FR"/>
        </w:rPr>
        <w:t xml:space="preserve"> de </w:t>
      </w:r>
      <w:proofErr w:type="spellStart"/>
      <w:r w:rsidRPr="000C21FF">
        <w:rPr>
          <w:sz w:val="22"/>
          <w:lang w:val="fr-FR"/>
        </w:rPr>
        <w:t>negocio</w:t>
      </w:r>
      <w:proofErr w:type="spellEnd"/>
      <w:r w:rsidRPr="000C21FF">
        <w:rPr>
          <w:sz w:val="22"/>
          <w:lang w:val="fr-FR"/>
        </w:rPr>
        <w:t xml:space="preserve"> y </w:t>
      </w:r>
      <w:proofErr w:type="spellStart"/>
      <w:r w:rsidRPr="000C21FF">
        <w:rPr>
          <w:sz w:val="22"/>
          <w:lang w:val="fr-FR"/>
        </w:rPr>
        <w:t>nuevo</w:t>
      </w:r>
      <w:proofErr w:type="spellEnd"/>
      <w:r w:rsidRPr="000C21FF">
        <w:rPr>
          <w:sz w:val="22"/>
          <w:lang w:val="fr-FR"/>
        </w:rPr>
        <w:t xml:space="preserve"> </w:t>
      </w:r>
      <w:proofErr w:type="spellStart"/>
      <w:r w:rsidRPr="000C21FF">
        <w:rPr>
          <w:sz w:val="22"/>
          <w:lang w:val="fr-FR"/>
        </w:rPr>
        <w:t>paradigma</w:t>
      </w:r>
      <w:proofErr w:type="spellEnd"/>
      <w:r w:rsidRPr="000C21FF">
        <w:rPr>
          <w:sz w:val="22"/>
          <w:lang w:val="fr-FR"/>
        </w:rPr>
        <w:t xml:space="preserve"> de </w:t>
      </w:r>
      <w:proofErr w:type="spellStart"/>
      <w:r w:rsidRPr="000C21FF">
        <w:rPr>
          <w:sz w:val="22"/>
          <w:lang w:val="fr-FR"/>
        </w:rPr>
        <w:t>intermediación</w:t>
      </w:r>
      <w:proofErr w:type="spellEnd"/>
      <w:r w:rsidRPr="000C21FF">
        <w:rPr>
          <w:sz w:val="22"/>
          <w:lang w:val="fr-FR"/>
        </w:rPr>
        <w:t xml:space="preserve"> </w:t>
      </w:r>
      <w:proofErr w:type="spellStart"/>
      <w:r w:rsidRPr="000C21FF">
        <w:rPr>
          <w:sz w:val="22"/>
          <w:lang w:val="fr-FR"/>
        </w:rPr>
        <w:t>aprovechan</w:t>
      </w:r>
      <w:proofErr w:type="spellEnd"/>
      <w:r w:rsidRPr="000C21FF">
        <w:rPr>
          <w:sz w:val="22"/>
          <w:lang w:val="fr-FR"/>
        </w:rPr>
        <w:t xml:space="preserve"> un </w:t>
      </w:r>
      <w:proofErr w:type="spellStart"/>
      <w:r w:rsidRPr="000C21FF">
        <w:rPr>
          <w:sz w:val="22"/>
          <w:lang w:val="fr-FR"/>
        </w:rPr>
        <w:t>efecto</w:t>
      </w:r>
      <w:proofErr w:type="spellEnd"/>
      <w:r w:rsidRPr="000C21FF">
        <w:rPr>
          <w:sz w:val="22"/>
          <w:lang w:val="fr-FR"/>
        </w:rPr>
        <w:t xml:space="preserve"> de </w:t>
      </w:r>
      <w:proofErr w:type="spellStart"/>
      <w:r w:rsidRPr="000C21FF">
        <w:rPr>
          <w:sz w:val="22"/>
          <w:lang w:val="fr-FR"/>
        </w:rPr>
        <w:t>red</w:t>
      </w:r>
      <w:proofErr w:type="spellEnd"/>
      <w:r w:rsidRPr="000C21FF">
        <w:rPr>
          <w:sz w:val="22"/>
          <w:lang w:val="fr-FR"/>
        </w:rPr>
        <w:t xml:space="preserve"> para </w:t>
      </w:r>
      <w:proofErr w:type="spellStart"/>
      <w:r w:rsidRPr="000C21FF">
        <w:rPr>
          <w:sz w:val="22"/>
          <w:lang w:val="fr-FR"/>
        </w:rPr>
        <w:t>mediar</w:t>
      </w:r>
      <w:proofErr w:type="spellEnd"/>
      <w:r w:rsidRPr="000C21FF">
        <w:rPr>
          <w:sz w:val="22"/>
          <w:lang w:val="fr-FR"/>
        </w:rPr>
        <w:t xml:space="preserve"> </w:t>
      </w:r>
      <w:proofErr w:type="spellStart"/>
      <w:r w:rsidRPr="000C21FF">
        <w:rPr>
          <w:sz w:val="22"/>
          <w:lang w:val="fr-FR"/>
        </w:rPr>
        <w:t>contenidos</w:t>
      </w:r>
      <w:proofErr w:type="spellEnd"/>
      <w:r w:rsidRPr="000C21FF">
        <w:rPr>
          <w:sz w:val="22"/>
          <w:lang w:val="fr-FR"/>
        </w:rPr>
        <w:t xml:space="preserve">, </w:t>
      </w:r>
      <w:proofErr w:type="spellStart"/>
      <w:r w:rsidRPr="000C21FF">
        <w:rPr>
          <w:sz w:val="22"/>
          <w:lang w:val="fr-FR"/>
        </w:rPr>
        <w:t>mano</w:t>
      </w:r>
      <w:proofErr w:type="spellEnd"/>
      <w:r w:rsidRPr="000C21FF">
        <w:rPr>
          <w:sz w:val="22"/>
          <w:lang w:val="fr-FR"/>
        </w:rPr>
        <w:t xml:space="preserve"> de </w:t>
      </w:r>
      <w:proofErr w:type="spellStart"/>
      <w:r w:rsidRPr="000C21FF">
        <w:rPr>
          <w:sz w:val="22"/>
          <w:lang w:val="fr-FR"/>
        </w:rPr>
        <w:t>obra</w:t>
      </w:r>
      <w:proofErr w:type="spellEnd"/>
      <w:r w:rsidRPr="000C21FF">
        <w:rPr>
          <w:sz w:val="22"/>
          <w:lang w:val="fr-FR"/>
        </w:rPr>
        <w:t xml:space="preserve"> o capital en la </w:t>
      </w:r>
      <w:proofErr w:type="spellStart"/>
      <w:r w:rsidRPr="000C21FF">
        <w:rPr>
          <w:sz w:val="22"/>
          <w:lang w:val="fr-FR"/>
        </w:rPr>
        <w:t>medida</w:t>
      </w:r>
      <w:proofErr w:type="spellEnd"/>
      <w:r w:rsidRPr="000C21FF">
        <w:rPr>
          <w:sz w:val="22"/>
          <w:lang w:val="fr-FR"/>
        </w:rPr>
        <w:t xml:space="preserve"> que </w:t>
      </w:r>
      <w:proofErr w:type="spellStart"/>
      <w:r w:rsidRPr="000C21FF">
        <w:rPr>
          <w:sz w:val="22"/>
          <w:lang w:val="fr-FR"/>
        </w:rPr>
        <w:t>permitan</w:t>
      </w:r>
      <w:proofErr w:type="spellEnd"/>
      <w:r w:rsidRPr="000C21FF">
        <w:rPr>
          <w:sz w:val="22"/>
          <w:lang w:val="fr-FR"/>
        </w:rPr>
        <w:t xml:space="preserve"> </w:t>
      </w:r>
      <w:proofErr w:type="spellStart"/>
      <w:r w:rsidRPr="000C21FF">
        <w:rPr>
          <w:sz w:val="22"/>
          <w:lang w:val="fr-FR"/>
        </w:rPr>
        <w:t>acelerar</w:t>
      </w:r>
      <w:proofErr w:type="spellEnd"/>
      <w:r w:rsidRPr="000C21FF">
        <w:rPr>
          <w:sz w:val="22"/>
          <w:lang w:val="fr-FR"/>
        </w:rPr>
        <w:t xml:space="preserve"> la </w:t>
      </w:r>
      <w:proofErr w:type="spellStart"/>
      <w:r w:rsidRPr="000C21FF">
        <w:rPr>
          <w:sz w:val="22"/>
          <w:lang w:val="fr-FR"/>
        </w:rPr>
        <w:t>globalización</w:t>
      </w:r>
      <w:proofErr w:type="spellEnd"/>
      <w:r w:rsidRPr="000C21FF">
        <w:rPr>
          <w:sz w:val="22"/>
          <w:lang w:val="fr-FR"/>
        </w:rPr>
        <w:t xml:space="preserve"> (Wessel et al., </w:t>
      </w:r>
      <w:proofErr w:type="gramStart"/>
      <w:r w:rsidRPr="000C21FF">
        <w:rPr>
          <w:sz w:val="22"/>
          <w:lang w:val="fr-FR"/>
        </w:rPr>
        <w:t>2021;</w:t>
      </w:r>
      <w:proofErr w:type="gramEnd"/>
      <w:r w:rsidRPr="000C21FF">
        <w:rPr>
          <w:sz w:val="22"/>
          <w:lang w:val="fr-FR"/>
        </w:rPr>
        <w:t xml:space="preserve"> </w:t>
      </w:r>
      <w:proofErr w:type="spellStart"/>
      <w:r w:rsidRPr="000C21FF">
        <w:rPr>
          <w:sz w:val="22"/>
          <w:lang w:val="fr-FR"/>
        </w:rPr>
        <w:t>Nambisan</w:t>
      </w:r>
      <w:proofErr w:type="spellEnd"/>
      <w:r w:rsidRPr="000C21FF">
        <w:rPr>
          <w:sz w:val="22"/>
          <w:lang w:val="fr-FR"/>
        </w:rPr>
        <w:t xml:space="preserve"> et al., 2019) ). </w:t>
      </w:r>
      <w:proofErr w:type="spellStart"/>
      <w:r w:rsidRPr="000C21FF">
        <w:rPr>
          <w:sz w:val="22"/>
          <w:lang w:val="fr-FR"/>
        </w:rPr>
        <w:t>Desde</w:t>
      </w:r>
      <w:proofErr w:type="spellEnd"/>
      <w:r w:rsidRPr="000C21FF">
        <w:rPr>
          <w:sz w:val="22"/>
          <w:lang w:val="fr-FR"/>
        </w:rPr>
        <w:t xml:space="preserve"> el </w:t>
      </w:r>
      <w:proofErr w:type="spellStart"/>
      <w:r w:rsidRPr="000C21FF">
        <w:rPr>
          <w:sz w:val="22"/>
          <w:lang w:val="fr-FR"/>
        </w:rPr>
        <w:t>advenimiento</w:t>
      </w:r>
      <w:proofErr w:type="spellEnd"/>
      <w:r w:rsidRPr="000C21FF">
        <w:rPr>
          <w:sz w:val="22"/>
          <w:lang w:val="fr-FR"/>
        </w:rPr>
        <w:t xml:space="preserve"> de las </w:t>
      </w:r>
      <w:proofErr w:type="spellStart"/>
      <w:r w:rsidRPr="000C21FF">
        <w:rPr>
          <w:sz w:val="22"/>
          <w:lang w:val="fr-FR"/>
        </w:rPr>
        <w:t>tecnologías</w:t>
      </w:r>
      <w:proofErr w:type="spellEnd"/>
      <w:r w:rsidRPr="000C21FF">
        <w:rPr>
          <w:sz w:val="22"/>
          <w:lang w:val="fr-FR"/>
        </w:rPr>
        <w:t xml:space="preserve"> digitales, los </w:t>
      </w:r>
      <w:proofErr w:type="spellStart"/>
      <w:r w:rsidRPr="000C21FF">
        <w:rPr>
          <w:sz w:val="22"/>
          <w:lang w:val="fr-FR"/>
        </w:rPr>
        <w:t>estándares</w:t>
      </w:r>
      <w:proofErr w:type="spellEnd"/>
      <w:r w:rsidRPr="000C21FF">
        <w:rPr>
          <w:sz w:val="22"/>
          <w:lang w:val="fr-FR"/>
        </w:rPr>
        <w:t xml:space="preserve"> </w:t>
      </w:r>
      <w:proofErr w:type="spellStart"/>
      <w:r w:rsidRPr="000C21FF">
        <w:rPr>
          <w:sz w:val="22"/>
          <w:lang w:val="fr-FR"/>
        </w:rPr>
        <w:t>económicos</w:t>
      </w:r>
      <w:proofErr w:type="spellEnd"/>
      <w:r w:rsidRPr="000C21FF">
        <w:rPr>
          <w:sz w:val="22"/>
          <w:lang w:val="fr-FR"/>
        </w:rPr>
        <w:t xml:space="preserve"> </w:t>
      </w:r>
      <w:proofErr w:type="spellStart"/>
      <w:r w:rsidRPr="000C21FF">
        <w:rPr>
          <w:sz w:val="22"/>
          <w:lang w:val="fr-FR"/>
        </w:rPr>
        <w:t>modernos</w:t>
      </w:r>
      <w:proofErr w:type="spellEnd"/>
      <w:r w:rsidRPr="000C21FF">
        <w:rPr>
          <w:sz w:val="22"/>
          <w:lang w:val="fr-FR"/>
        </w:rPr>
        <w:t xml:space="preserve"> han </w:t>
      </w:r>
      <w:proofErr w:type="spellStart"/>
      <w:r w:rsidRPr="000C21FF">
        <w:rPr>
          <w:sz w:val="22"/>
          <w:lang w:val="fr-FR"/>
        </w:rPr>
        <w:t>experimentado</w:t>
      </w:r>
      <w:proofErr w:type="spellEnd"/>
      <w:r w:rsidRPr="000C21FF">
        <w:rPr>
          <w:sz w:val="22"/>
          <w:lang w:val="fr-FR"/>
        </w:rPr>
        <w:t xml:space="preserve"> </w:t>
      </w:r>
      <w:proofErr w:type="spellStart"/>
      <w:r w:rsidRPr="000C21FF">
        <w:rPr>
          <w:sz w:val="22"/>
          <w:lang w:val="fr-FR"/>
        </w:rPr>
        <w:t>cambios</w:t>
      </w:r>
      <w:proofErr w:type="spellEnd"/>
      <w:r w:rsidRPr="000C21FF">
        <w:rPr>
          <w:sz w:val="22"/>
          <w:lang w:val="fr-FR"/>
        </w:rPr>
        <w:t xml:space="preserve"> </w:t>
      </w:r>
      <w:proofErr w:type="spellStart"/>
      <w:r w:rsidRPr="000C21FF">
        <w:rPr>
          <w:sz w:val="22"/>
          <w:lang w:val="fr-FR"/>
        </w:rPr>
        <w:t>profundos</w:t>
      </w:r>
      <w:proofErr w:type="spellEnd"/>
      <w:r w:rsidRPr="000C21FF">
        <w:rPr>
          <w:sz w:val="22"/>
          <w:lang w:val="fr-FR"/>
        </w:rPr>
        <w:t xml:space="preserve">, </w:t>
      </w:r>
      <w:proofErr w:type="spellStart"/>
      <w:r w:rsidRPr="000C21FF">
        <w:rPr>
          <w:sz w:val="22"/>
          <w:lang w:val="fr-FR"/>
        </w:rPr>
        <w:t>exacerbados</w:t>
      </w:r>
      <w:proofErr w:type="spellEnd"/>
      <w:r w:rsidRPr="000C21FF">
        <w:rPr>
          <w:sz w:val="22"/>
          <w:lang w:val="fr-FR"/>
        </w:rPr>
        <w:t xml:space="preserve"> </w:t>
      </w:r>
      <w:proofErr w:type="spellStart"/>
      <w:r w:rsidRPr="000C21FF">
        <w:rPr>
          <w:sz w:val="22"/>
          <w:lang w:val="fr-FR"/>
        </w:rPr>
        <w:t>por</w:t>
      </w:r>
      <w:proofErr w:type="spellEnd"/>
      <w:r w:rsidRPr="000C21FF">
        <w:rPr>
          <w:sz w:val="22"/>
          <w:lang w:val="fr-FR"/>
        </w:rPr>
        <w:t xml:space="preserve"> el </w:t>
      </w:r>
      <w:proofErr w:type="spellStart"/>
      <w:r w:rsidRPr="000C21FF">
        <w:rPr>
          <w:sz w:val="22"/>
          <w:lang w:val="fr-FR"/>
        </w:rPr>
        <w:t>entorno</w:t>
      </w:r>
      <w:proofErr w:type="spellEnd"/>
      <w:r w:rsidRPr="000C21FF">
        <w:rPr>
          <w:sz w:val="22"/>
          <w:lang w:val="fr-FR"/>
        </w:rPr>
        <w:t xml:space="preserve"> </w:t>
      </w:r>
      <w:proofErr w:type="spellStart"/>
      <w:r w:rsidRPr="000C21FF">
        <w:rPr>
          <w:sz w:val="22"/>
          <w:lang w:val="fr-FR"/>
        </w:rPr>
        <w:t>pandémico</w:t>
      </w:r>
      <w:proofErr w:type="spellEnd"/>
      <w:r w:rsidRPr="000C21FF">
        <w:rPr>
          <w:sz w:val="22"/>
          <w:lang w:val="fr-FR"/>
        </w:rPr>
        <w:t xml:space="preserve"> (Fletcher &amp; Griffiths, </w:t>
      </w:r>
      <w:proofErr w:type="gramStart"/>
      <w:r w:rsidRPr="000C21FF">
        <w:rPr>
          <w:sz w:val="22"/>
          <w:lang w:val="fr-FR"/>
        </w:rPr>
        <w:t>2020;</w:t>
      </w:r>
      <w:proofErr w:type="gramEnd"/>
      <w:r w:rsidRPr="000C21FF">
        <w:rPr>
          <w:sz w:val="22"/>
          <w:lang w:val="fr-FR"/>
        </w:rPr>
        <w:t xml:space="preserve"> </w:t>
      </w:r>
      <w:proofErr w:type="spellStart"/>
      <w:r w:rsidRPr="000C21FF">
        <w:rPr>
          <w:sz w:val="22"/>
          <w:lang w:val="fr-FR"/>
        </w:rPr>
        <w:t>Verhoef</w:t>
      </w:r>
      <w:proofErr w:type="spellEnd"/>
      <w:r w:rsidRPr="000C21FF">
        <w:rPr>
          <w:sz w:val="22"/>
          <w:lang w:val="fr-FR"/>
        </w:rPr>
        <w:t xml:space="preserve"> et al., 2021). </w:t>
      </w:r>
      <w:proofErr w:type="spellStart"/>
      <w:r w:rsidRPr="000C21FF">
        <w:rPr>
          <w:sz w:val="22"/>
          <w:lang w:val="fr-FR"/>
        </w:rPr>
        <w:t>Asistimos</w:t>
      </w:r>
      <w:proofErr w:type="spellEnd"/>
      <w:r w:rsidRPr="000C21FF">
        <w:rPr>
          <w:sz w:val="22"/>
          <w:lang w:val="fr-FR"/>
        </w:rPr>
        <w:t xml:space="preserve"> a un modo de </w:t>
      </w:r>
      <w:proofErr w:type="spellStart"/>
      <w:r w:rsidRPr="000C21FF">
        <w:rPr>
          <w:sz w:val="22"/>
          <w:lang w:val="fr-FR"/>
        </w:rPr>
        <w:t>gestión</w:t>
      </w:r>
      <w:proofErr w:type="spellEnd"/>
      <w:r w:rsidRPr="000C21FF">
        <w:rPr>
          <w:sz w:val="22"/>
          <w:lang w:val="fr-FR"/>
        </w:rPr>
        <w:t xml:space="preserve"> </w:t>
      </w:r>
      <w:proofErr w:type="spellStart"/>
      <w:r w:rsidRPr="000C21FF">
        <w:rPr>
          <w:sz w:val="22"/>
          <w:lang w:val="fr-FR"/>
        </w:rPr>
        <w:t>cada</w:t>
      </w:r>
      <w:proofErr w:type="spellEnd"/>
      <w:r w:rsidRPr="000C21FF">
        <w:rPr>
          <w:sz w:val="22"/>
          <w:lang w:val="fr-FR"/>
        </w:rPr>
        <w:t xml:space="preserve"> </w:t>
      </w:r>
      <w:proofErr w:type="spellStart"/>
      <w:r w:rsidRPr="000C21FF">
        <w:rPr>
          <w:sz w:val="22"/>
          <w:lang w:val="fr-FR"/>
        </w:rPr>
        <w:t>vez</w:t>
      </w:r>
      <w:proofErr w:type="spellEnd"/>
      <w:r w:rsidRPr="000C21FF">
        <w:rPr>
          <w:sz w:val="22"/>
          <w:lang w:val="fr-FR"/>
        </w:rPr>
        <w:t xml:space="preserve"> </w:t>
      </w:r>
      <w:proofErr w:type="spellStart"/>
      <w:r w:rsidRPr="000C21FF">
        <w:rPr>
          <w:sz w:val="22"/>
          <w:lang w:val="fr-FR"/>
        </w:rPr>
        <w:t>más</w:t>
      </w:r>
      <w:proofErr w:type="spellEnd"/>
      <w:r w:rsidRPr="000C21FF">
        <w:rPr>
          <w:sz w:val="22"/>
          <w:lang w:val="fr-FR"/>
        </w:rPr>
        <w:t xml:space="preserve"> </w:t>
      </w:r>
      <w:proofErr w:type="spellStart"/>
      <w:r w:rsidRPr="000C21FF">
        <w:rPr>
          <w:sz w:val="22"/>
          <w:lang w:val="fr-FR"/>
        </w:rPr>
        <w:t>descentralizado</w:t>
      </w:r>
      <w:proofErr w:type="spellEnd"/>
      <w:r w:rsidRPr="000C21FF">
        <w:rPr>
          <w:sz w:val="22"/>
          <w:lang w:val="fr-FR"/>
        </w:rPr>
        <w:t xml:space="preserve"> y al </w:t>
      </w:r>
      <w:proofErr w:type="spellStart"/>
      <w:r w:rsidRPr="000C21FF">
        <w:rPr>
          <w:sz w:val="22"/>
          <w:lang w:val="fr-FR"/>
        </w:rPr>
        <w:t>surgimiento</w:t>
      </w:r>
      <w:proofErr w:type="spellEnd"/>
      <w:r w:rsidRPr="000C21FF">
        <w:rPr>
          <w:sz w:val="22"/>
          <w:lang w:val="fr-FR"/>
        </w:rPr>
        <w:t xml:space="preserve"> de </w:t>
      </w:r>
      <w:proofErr w:type="spellStart"/>
      <w:r w:rsidRPr="000C21FF">
        <w:rPr>
          <w:sz w:val="22"/>
          <w:lang w:val="fr-FR"/>
        </w:rPr>
        <w:t>nuevos</w:t>
      </w:r>
      <w:proofErr w:type="spellEnd"/>
      <w:r w:rsidRPr="000C21FF">
        <w:rPr>
          <w:sz w:val="22"/>
          <w:lang w:val="fr-FR"/>
        </w:rPr>
        <w:t xml:space="preserve"> </w:t>
      </w:r>
      <w:proofErr w:type="spellStart"/>
      <w:r w:rsidRPr="000C21FF">
        <w:rPr>
          <w:sz w:val="22"/>
          <w:lang w:val="fr-FR"/>
        </w:rPr>
        <w:t>modelos</w:t>
      </w:r>
      <w:proofErr w:type="spellEnd"/>
      <w:r w:rsidRPr="000C21FF">
        <w:rPr>
          <w:sz w:val="22"/>
          <w:lang w:val="fr-FR"/>
        </w:rPr>
        <w:t xml:space="preserve"> de </w:t>
      </w:r>
      <w:proofErr w:type="spellStart"/>
      <w:r w:rsidRPr="000C21FF">
        <w:rPr>
          <w:sz w:val="22"/>
          <w:lang w:val="fr-FR"/>
        </w:rPr>
        <w:t>negocio</w:t>
      </w:r>
      <w:proofErr w:type="spellEnd"/>
      <w:r w:rsidRPr="000C21FF">
        <w:rPr>
          <w:sz w:val="22"/>
          <w:lang w:val="fr-FR"/>
        </w:rPr>
        <w:t xml:space="preserve">. GAFAM, </w:t>
      </w:r>
      <w:proofErr w:type="spellStart"/>
      <w:r w:rsidRPr="000C21FF">
        <w:rPr>
          <w:sz w:val="22"/>
          <w:lang w:val="fr-FR"/>
        </w:rPr>
        <w:t>por</w:t>
      </w:r>
      <w:proofErr w:type="spellEnd"/>
      <w:r w:rsidRPr="000C21FF">
        <w:rPr>
          <w:sz w:val="22"/>
          <w:lang w:val="fr-FR"/>
        </w:rPr>
        <w:t xml:space="preserve"> </w:t>
      </w:r>
      <w:proofErr w:type="spellStart"/>
      <w:r w:rsidRPr="000C21FF">
        <w:rPr>
          <w:sz w:val="22"/>
          <w:lang w:val="fr-FR"/>
        </w:rPr>
        <w:t>ejemplo</w:t>
      </w:r>
      <w:proofErr w:type="spellEnd"/>
      <w:r w:rsidRPr="000C21FF">
        <w:rPr>
          <w:sz w:val="22"/>
          <w:lang w:val="fr-FR"/>
        </w:rPr>
        <w:t xml:space="preserve">, ha </w:t>
      </w:r>
      <w:proofErr w:type="spellStart"/>
      <w:r w:rsidRPr="000C21FF">
        <w:rPr>
          <w:sz w:val="22"/>
          <w:lang w:val="fr-FR"/>
        </w:rPr>
        <w:t>llevado</w:t>
      </w:r>
      <w:proofErr w:type="spellEnd"/>
      <w:r w:rsidRPr="000C21FF">
        <w:rPr>
          <w:sz w:val="22"/>
          <w:lang w:val="fr-FR"/>
        </w:rPr>
        <w:t xml:space="preserve"> al </w:t>
      </w:r>
      <w:proofErr w:type="spellStart"/>
      <w:r w:rsidRPr="000C21FF">
        <w:rPr>
          <w:sz w:val="22"/>
          <w:lang w:val="fr-FR"/>
        </w:rPr>
        <w:t>capitalismo</w:t>
      </w:r>
      <w:proofErr w:type="spellEnd"/>
      <w:r w:rsidRPr="000C21FF">
        <w:rPr>
          <w:sz w:val="22"/>
          <w:lang w:val="fr-FR"/>
        </w:rPr>
        <w:t xml:space="preserve"> a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nueva</w:t>
      </w:r>
      <w:proofErr w:type="spellEnd"/>
      <w:r w:rsidRPr="000C21FF">
        <w:rPr>
          <w:sz w:val="22"/>
          <w:lang w:val="fr-FR"/>
        </w:rPr>
        <w:t xml:space="preserve"> </w:t>
      </w:r>
      <w:proofErr w:type="spellStart"/>
      <w:proofErr w:type="gramStart"/>
      <w:r w:rsidRPr="000C21FF">
        <w:rPr>
          <w:sz w:val="22"/>
          <w:lang w:val="fr-FR"/>
        </w:rPr>
        <w:t>era</w:t>
      </w:r>
      <w:proofErr w:type="spellEnd"/>
      <w:r w:rsidRPr="000C21FF">
        <w:rPr>
          <w:sz w:val="22"/>
          <w:lang w:val="fr-FR"/>
        </w:rPr>
        <w:t>:</w:t>
      </w:r>
      <w:proofErr w:type="gramEnd"/>
      <w:r w:rsidRPr="000C21FF">
        <w:rPr>
          <w:sz w:val="22"/>
          <w:lang w:val="fr-FR"/>
        </w:rPr>
        <w:t xml:space="preserve"> el </w:t>
      </w:r>
      <w:proofErr w:type="spellStart"/>
      <w:r w:rsidRPr="000C21FF">
        <w:rPr>
          <w:sz w:val="22"/>
          <w:lang w:val="fr-FR"/>
        </w:rPr>
        <w:t>capitalismo</w:t>
      </w:r>
      <w:proofErr w:type="spellEnd"/>
      <w:r w:rsidRPr="000C21FF">
        <w:rPr>
          <w:sz w:val="22"/>
          <w:lang w:val="fr-FR"/>
        </w:rPr>
        <w:t xml:space="preserve"> de </w:t>
      </w:r>
      <w:proofErr w:type="spellStart"/>
      <w:r w:rsidRPr="000C21FF">
        <w:rPr>
          <w:sz w:val="22"/>
          <w:lang w:val="fr-FR"/>
        </w:rPr>
        <w:t>vigilancia</w:t>
      </w:r>
      <w:proofErr w:type="spellEnd"/>
      <w:r w:rsidRPr="000C21FF">
        <w:rPr>
          <w:sz w:val="22"/>
          <w:lang w:val="fr-FR"/>
        </w:rPr>
        <w:t xml:space="preserve"> (</w:t>
      </w:r>
      <w:proofErr w:type="spellStart"/>
      <w:r w:rsidRPr="000C21FF">
        <w:rPr>
          <w:sz w:val="22"/>
          <w:lang w:val="fr-FR"/>
        </w:rPr>
        <w:t>Zuboff</w:t>
      </w:r>
      <w:proofErr w:type="spellEnd"/>
      <w:r w:rsidRPr="000C21FF">
        <w:rPr>
          <w:sz w:val="22"/>
          <w:lang w:val="fr-FR"/>
        </w:rPr>
        <w:t xml:space="preserve">, 2019). Se </w:t>
      </w:r>
      <w:proofErr w:type="spellStart"/>
      <w:r w:rsidRPr="000C21FF">
        <w:rPr>
          <w:sz w:val="22"/>
          <w:lang w:val="fr-FR"/>
        </w:rPr>
        <w:t>cree</w:t>
      </w:r>
      <w:proofErr w:type="spellEnd"/>
      <w:r w:rsidRPr="000C21FF">
        <w:rPr>
          <w:sz w:val="22"/>
          <w:lang w:val="fr-FR"/>
        </w:rPr>
        <w:t xml:space="preserve"> </w:t>
      </w:r>
      <w:proofErr w:type="gramStart"/>
      <w:r w:rsidRPr="000C21FF">
        <w:rPr>
          <w:sz w:val="22"/>
          <w:lang w:val="fr-FR"/>
        </w:rPr>
        <w:t>que este</w:t>
      </w:r>
      <w:proofErr w:type="gramEnd"/>
      <w:r w:rsidRPr="000C21FF">
        <w:rPr>
          <w:sz w:val="22"/>
          <w:lang w:val="fr-FR"/>
        </w:rPr>
        <w:t xml:space="preserve"> </w:t>
      </w:r>
      <w:proofErr w:type="spellStart"/>
      <w:r w:rsidRPr="000C21FF">
        <w:rPr>
          <w:sz w:val="22"/>
          <w:lang w:val="fr-FR"/>
        </w:rPr>
        <w:t>nuevo</w:t>
      </w:r>
      <w:proofErr w:type="spellEnd"/>
      <w:r w:rsidRPr="000C21FF">
        <w:rPr>
          <w:sz w:val="22"/>
          <w:lang w:val="fr-FR"/>
        </w:rPr>
        <w:t xml:space="preserve"> </w:t>
      </w:r>
      <w:proofErr w:type="spellStart"/>
      <w:r w:rsidRPr="000C21FF">
        <w:rPr>
          <w:sz w:val="22"/>
          <w:lang w:val="fr-FR"/>
        </w:rPr>
        <w:t>modelo</w:t>
      </w:r>
      <w:proofErr w:type="spellEnd"/>
      <w:r w:rsidRPr="000C21FF">
        <w:rPr>
          <w:sz w:val="22"/>
          <w:lang w:val="fr-FR"/>
        </w:rPr>
        <w:t xml:space="preserve"> </w:t>
      </w:r>
      <w:proofErr w:type="spellStart"/>
      <w:r w:rsidRPr="000C21FF">
        <w:rPr>
          <w:sz w:val="22"/>
          <w:lang w:val="fr-FR"/>
        </w:rPr>
        <w:t>está</w:t>
      </w:r>
      <w:proofErr w:type="spellEnd"/>
      <w:r w:rsidRPr="000C21FF">
        <w:rPr>
          <w:sz w:val="22"/>
          <w:lang w:val="fr-FR"/>
        </w:rPr>
        <w:t xml:space="preserve"> </w:t>
      </w:r>
      <w:proofErr w:type="spellStart"/>
      <w:r w:rsidRPr="000C21FF">
        <w:rPr>
          <w:sz w:val="22"/>
          <w:lang w:val="fr-FR"/>
        </w:rPr>
        <w:t>reemplazando</w:t>
      </w:r>
      <w:proofErr w:type="spellEnd"/>
      <w:r w:rsidRPr="000C21FF">
        <w:rPr>
          <w:sz w:val="22"/>
          <w:lang w:val="fr-FR"/>
        </w:rPr>
        <w:t xml:space="preserve"> al </w:t>
      </w:r>
      <w:proofErr w:type="spellStart"/>
      <w:r w:rsidRPr="000C21FF">
        <w:rPr>
          <w:sz w:val="22"/>
          <w:lang w:val="fr-FR"/>
        </w:rPr>
        <w:t>modelo</w:t>
      </w:r>
      <w:proofErr w:type="spellEnd"/>
      <w:r w:rsidRPr="000C21FF">
        <w:rPr>
          <w:sz w:val="22"/>
          <w:lang w:val="fr-FR"/>
        </w:rPr>
        <w:t xml:space="preserve"> </w:t>
      </w:r>
      <w:proofErr w:type="spellStart"/>
      <w:r w:rsidRPr="000C21FF">
        <w:rPr>
          <w:sz w:val="22"/>
          <w:lang w:val="fr-FR"/>
        </w:rPr>
        <w:t>industrial</w:t>
      </w:r>
      <w:proofErr w:type="spellEnd"/>
      <w:r w:rsidRPr="000C21FF">
        <w:rPr>
          <w:sz w:val="22"/>
          <w:lang w:val="fr-FR"/>
        </w:rPr>
        <w:t xml:space="preserve"> a </w:t>
      </w:r>
      <w:proofErr w:type="spellStart"/>
      <w:r w:rsidRPr="000C21FF">
        <w:rPr>
          <w:sz w:val="22"/>
          <w:lang w:val="fr-FR"/>
        </w:rPr>
        <w:t>través</w:t>
      </w:r>
      <w:proofErr w:type="spellEnd"/>
      <w:r w:rsidRPr="000C21FF">
        <w:rPr>
          <w:sz w:val="22"/>
          <w:lang w:val="fr-FR"/>
        </w:rPr>
        <w:t xml:space="preserve"> de la </w:t>
      </w:r>
      <w:proofErr w:type="spellStart"/>
      <w:r w:rsidRPr="000C21FF">
        <w:rPr>
          <w:sz w:val="22"/>
          <w:lang w:val="fr-FR"/>
        </w:rPr>
        <w:t>hiperpersonalización</w:t>
      </w:r>
      <w:proofErr w:type="spellEnd"/>
      <w:r w:rsidRPr="000C21FF">
        <w:rPr>
          <w:sz w:val="22"/>
          <w:lang w:val="fr-FR"/>
        </w:rPr>
        <w:t xml:space="preserve">. La </w:t>
      </w:r>
      <w:proofErr w:type="spellStart"/>
      <w:r w:rsidRPr="000C21FF">
        <w:rPr>
          <w:sz w:val="22"/>
          <w:lang w:val="fr-FR"/>
        </w:rPr>
        <w:t>explotación</w:t>
      </w:r>
      <w:proofErr w:type="spellEnd"/>
      <w:r w:rsidRPr="000C21FF">
        <w:rPr>
          <w:sz w:val="22"/>
          <w:lang w:val="fr-FR"/>
        </w:rPr>
        <w:t xml:space="preserve"> </w:t>
      </w:r>
      <w:proofErr w:type="spellStart"/>
      <w:r w:rsidRPr="000C21FF">
        <w:rPr>
          <w:sz w:val="22"/>
          <w:lang w:val="fr-FR"/>
        </w:rPr>
        <w:t>masiva</w:t>
      </w:r>
      <w:proofErr w:type="spellEnd"/>
      <w:r w:rsidRPr="000C21FF">
        <w:rPr>
          <w:sz w:val="22"/>
          <w:lang w:val="fr-FR"/>
        </w:rPr>
        <w:t xml:space="preserve"> de </w:t>
      </w:r>
      <w:proofErr w:type="spellStart"/>
      <w:r w:rsidRPr="000C21FF">
        <w:rPr>
          <w:sz w:val="22"/>
          <w:lang w:val="fr-FR"/>
        </w:rPr>
        <w:t>datos</w:t>
      </w:r>
      <w:proofErr w:type="spellEnd"/>
      <w:r w:rsidRPr="000C21FF">
        <w:rPr>
          <w:sz w:val="22"/>
          <w:lang w:val="fr-FR"/>
        </w:rPr>
        <w:t xml:space="preserve"> personales </w:t>
      </w:r>
      <w:proofErr w:type="spellStart"/>
      <w:r w:rsidRPr="000C21FF">
        <w:rPr>
          <w:sz w:val="22"/>
          <w:lang w:val="fr-FR"/>
        </w:rPr>
        <w:t>sirve</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herramienta</w:t>
      </w:r>
      <w:proofErr w:type="spellEnd"/>
      <w:r w:rsidRPr="000C21FF">
        <w:rPr>
          <w:sz w:val="22"/>
          <w:lang w:val="fr-FR"/>
        </w:rPr>
        <w:t xml:space="preserve"> para </w:t>
      </w:r>
      <w:proofErr w:type="spellStart"/>
      <w:r w:rsidRPr="000C21FF">
        <w:rPr>
          <w:sz w:val="22"/>
          <w:lang w:val="fr-FR"/>
        </w:rPr>
        <w:t>predecir</w:t>
      </w:r>
      <w:proofErr w:type="spellEnd"/>
      <w:r w:rsidRPr="000C21FF">
        <w:rPr>
          <w:sz w:val="22"/>
          <w:lang w:val="fr-FR"/>
        </w:rPr>
        <w:t xml:space="preserve"> </w:t>
      </w:r>
      <w:proofErr w:type="spellStart"/>
      <w:r w:rsidRPr="000C21FF">
        <w:rPr>
          <w:sz w:val="22"/>
          <w:lang w:val="fr-FR"/>
        </w:rPr>
        <w:t>mercados</w:t>
      </w:r>
      <w:proofErr w:type="spellEnd"/>
      <w:r w:rsidRPr="000C21FF">
        <w:rPr>
          <w:sz w:val="22"/>
          <w:lang w:val="fr-FR"/>
        </w:rPr>
        <w:t>.</w:t>
      </w:r>
    </w:p>
    <w:p w14:paraId="4E053433" w14:textId="77777777" w:rsidR="00F1705D" w:rsidRPr="000C21FF" w:rsidRDefault="00F1705D" w:rsidP="00CC0D90">
      <w:pPr>
        <w:ind w:left="-567" w:right="-432"/>
        <w:rPr>
          <w:b/>
          <w:bCs/>
          <w:lang w:val="fr-FR"/>
        </w:rPr>
      </w:pPr>
    </w:p>
    <w:p w14:paraId="38B063B7" w14:textId="77777777" w:rsidR="00F1705D" w:rsidRPr="000C21FF" w:rsidRDefault="00F1705D" w:rsidP="00F1705D">
      <w:pPr>
        <w:ind w:left="-567" w:right="-432"/>
        <w:jc w:val="both"/>
        <w:rPr>
          <w:sz w:val="22"/>
          <w:lang w:val="fr-FR"/>
        </w:rPr>
      </w:pPr>
      <w:r w:rsidRPr="000C21FF">
        <w:rPr>
          <w:sz w:val="22"/>
          <w:lang w:val="fr-FR"/>
        </w:rPr>
        <w:t xml:space="preserve">La </w:t>
      </w:r>
      <w:proofErr w:type="spellStart"/>
      <w:r w:rsidRPr="000C21FF">
        <w:rPr>
          <w:sz w:val="22"/>
          <w:lang w:val="fr-FR"/>
        </w:rPr>
        <w:t>investigación</w:t>
      </w:r>
      <w:proofErr w:type="spellEnd"/>
      <w:r w:rsidRPr="000C21FF">
        <w:rPr>
          <w:sz w:val="22"/>
          <w:lang w:val="fr-FR"/>
        </w:rPr>
        <w:t xml:space="preserve"> digital </w:t>
      </w:r>
      <w:proofErr w:type="spellStart"/>
      <w:r w:rsidRPr="000C21FF">
        <w:rPr>
          <w:sz w:val="22"/>
          <w:lang w:val="fr-FR"/>
        </w:rPr>
        <w:t>puede</w:t>
      </w:r>
      <w:proofErr w:type="spellEnd"/>
      <w:r w:rsidRPr="000C21FF">
        <w:rPr>
          <w:sz w:val="22"/>
          <w:lang w:val="fr-FR"/>
        </w:rPr>
        <w:t xml:space="preserve"> </w:t>
      </w:r>
      <w:proofErr w:type="spellStart"/>
      <w:r w:rsidRPr="000C21FF">
        <w:rPr>
          <w:sz w:val="22"/>
          <w:lang w:val="fr-FR"/>
        </w:rPr>
        <w:t>basarse</w:t>
      </w:r>
      <w:proofErr w:type="spellEnd"/>
      <w:r w:rsidRPr="000C21FF">
        <w:rPr>
          <w:sz w:val="22"/>
          <w:lang w:val="fr-FR"/>
        </w:rPr>
        <w:t xml:space="preserve"> en la </w:t>
      </w:r>
      <w:proofErr w:type="spellStart"/>
      <w:r w:rsidRPr="000C21FF">
        <w:rPr>
          <w:sz w:val="22"/>
          <w:lang w:val="fr-FR"/>
        </w:rPr>
        <w:t>investigación</w:t>
      </w:r>
      <w:proofErr w:type="spellEnd"/>
      <w:r w:rsidRPr="000C21FF">
        <w:rPr>
          <w:sz w:val="22"/>
          <w:lang w:val="fr-FR"/>
        </w:rPr>
        <w:t xml:space="preserve"> sobre </w:t>
      </w:r>
      <w:proofErr w:type="spellStart"/>
      <w:r w:rsidRPr="000C21FF">
        <w:rPr>
          <w:sz w:val="22"/>
          <w:lang w:val="fr-FR"/>
        </w:rPr>
        <w:t>innovación</w:t>
      </w:r>
      <w:proofErr w:type="spellEnd"/>
      <w:r w:rsidRPr="000C21FF">
        <w:rPr>
          <w:sz w:val="22"/>
          <w:lang w:val="fr-FR"/>
        </w:rPr>
        <w:t xml:space="preserve">, </w:t>
      </w:r>
      <w:proofErr w:type="spellStart"/>
      <w:r w:rsidRPr="000C21FF">
        <w:rPr>
          <w:sz w:val="22"/>
          <w:lang w:val="fr-FR"/>
        </w:rPr>
        <w:t>sistemas</w:t>
      </w:r>
      <w:proofErr w:type="spellEnd"/>
      <w:r w:rsidRPr="000C21FF">
        <w:rPr>
          <w:sz w:val="22"/>
          <w:lang w:val="fr-FR"/>
        </w:rPr>
        <w:t xml:space="preserve"> de </w:t>
      </w:r>
      <w:proofErr w:type="spellStart"/>
      <w:r w:rsidRPr="000C21FF">
        <w:rPr>
          <w:sz w:val="22"/>
          <w:lang w:val="fr-FR"/>
        </w:rPr>
        <w:t>información</w:t>
      </w:r>
      <w:proofErr w:type="spellEnd"/>
      <w:r w:rsidRPr="000C21FF">
        <w:rPr>
          <w:sz w:val="22"/>
          <w:lang w:val="fr-FR"/>
        </w:rPr>
        <w:t xml:space="preserve"> y </w:t>
      </w:r>
      <w:proofErr w:type="spellStart"/>
      <w:r w:rsidRPr="000C21FF">
        <w:rPr>
          <w:sz w:val="22"/>
          <w:lang w:val="fr-FR"/>
        </w:rPr>
        <w:t>comunicación</w:t>
      </w:r>
      <w:proofErr w:type="spellEnd"/>
      <w:r w:rsidRPr="000C21FF">
        <w:rPr>
          <w:sz w:val="22"/>
          <w:lang w:val="fr-FR"/>
        </w:rPr>
        <w:t xml:space="preserve"> </w:t>
      </w:r>
      <w:proofErr w:type="spellStart"/>
      <w:r w:rsidRPr="000C21FF">
        <w:rPr>
          <w:sz w:val="22"/>
          <w:lang w:val="fr-FR"/>
        </w:rPr>
        <w:t>organizacional</w:t>
      </w:r>
      <w:proofErr w:type="spellEnd"/>
      <w:r w:rsidRPr="000C21FF">
        <w:rPr>
          <w:sz w:val="22"/>
          <w:lang w:val="fr-FR"/>
        </w:rPr>
        <w:t xml:space="preserve">. </w:t>
      </w:r>
      <w:proofErr w:type="spellStart"/>
      <w:r w:rsidRPr="000C21FF">
        <w:rPr>
          <w:sz w:val="22"/>
          <w:lang w:val="fr-FR"/>
        </w:rPr>
        <w:t>Puede</w:t>
      </w:r>
      <w:proofErr w:type="spellEnd"/>
      <w:r w:rsidRPr="000C21FF">
        <w:rPr>
          <w:sz w:val="22"/>
          <w:lang w:val="fr-FR"/>
        </w:rPr>
        <w:t xml:space="preserve"> </w:t>
      </w:r>
      <w:proofErr w:type="spellStart"/>
      <w:r w:rsidRPr="000C21FF">
        <w:rPr>
          <w:sz w:val="22"/>
          <w:lang w:val="fr-FR"/>
        </w:rPr>
        <w:t>basarse</w:t>
      </w:r>
      <w:proofErr w:type="spellEnd"/>
      <w:r w:rsidRPr="000C21FF">
        <w:rPr>
          <w:sz w:val="22"/>
          <w:lang w:val="fr-FR"/>
        </w:rPr>
        <w:t xml:space="preserve"> en </w:t>
      </w:r>
      <w:proofErr w:type="spellStart"/>
      <w:r w:rsidRPr="000C21FF">
        <w:rPr>
          <w:sz w:val="22"/>
          <w:lang w:val="fr-FR"/>
        </w:rPr>
        <w:t>posturas</w:t>
      </w:r>
      <w:proofErr w:type="spellEnd"/>
      <w:r w:rsidRPr="000C21FF">
        <w:rPr>
          <w:sz w:val="22"/>
          <w:lang w:val="fr-FR"/>
        </w:rPr>
        <w:t xml:space="preserve"> </w:t>
      </w:r>
      <w:proofErr w:type="spellStart"/>
      <w:r w:rsidRPr="000C21FF">
        <w:rPr>
          <w:sz w:val="22"/>
          <w:lang w:val="fr-FR"/>
        </w:rPr>
        <w:t>epistemológicas</w:t>
      </w:r>
      <w:proofErr w:type="spellEnd"/>
      <w:r w:rsidRPr="000C21FF">
        <w:rPr>
          <w:sz w:val="22"/>
          <w:lang w:val="fr-FR"/>
        </w:rPr>
        <w:t xml:space="preserve"> y </w:t>
      </w:r>
      <w:proofErr w:type="spellStart"/>
      <w:r w:rsidRPr="000C21FF">
        <w:rPr>
          <w:sz w:val="22"/>
          <w:lang w:val="fr-FR"/>
        </w:rPr>
        <w:t>enfoques</w:t>
      </w:r>
      <w:proofErr w:type="spellEnd"/>
      <w:r w:rsidRPr="000C21FF">
        <w:rPr>
          <w:sz w:val="22"/>
          <w:lang w:val="fr-FR"/>
        </w:rPr>
        <w:t xml:space="preserve"> </w:t>
      </w:r>
      <w:proofErr w:type="spellStart"/>
      <w:r w:rsidRPr="000C21FF">
        <w:rPr>
          <w:sz w:val="22"/>
          <w:lang w:val="fr-FR"/>
        </w:rPr>
        <w:t>metodológicos</w:t>
      </w:r>
      <w:proofErr w:type="spellEnd"/>
      <w:r w:rsidRPr="000C21FF">
        <w:rPr>
          <w:sz w:val="22"/>
          <w:lang w:val="fr-FR"/>
        </w:rPr>
        <w:t xml:space="preserve"> </w:t>
      </w:r>
      <w:proofErr w:type="spellStart"/>
      <w:r w:rsidRPr="000C21FF">
        <w:rPr>
          <w:sz w:val="22"/>
          <w:lang w:val="fr-FR"/>
        </w:rPr>
        <w:t>proporcionados</w:t>
      </w:r>
      <w:proofErr w:type="spellEnd"/>
      <w:r w:rsidRPr="000C21FF">
        <w:rPr>
          <w:sz w:val="22"/>
          <w:lang w:val="fr-FR"/>
        </w:rPr>
        <w:t xml:space="preserve"> </w:t>
      </w:r>
      <w:proofErr w:type="spellStart"/>
      <w:r w:rsidRPr="000C21FF">
        <w:rPr>
          <w:sz w:val="22"/>
          <w:lang w:val="fr-FR"/>
        </w:rPr>
        <w:t>por</w:t>
      </w:r>
      <w:proofErr w:type="spellEnd"/>
      <w:r w:rsidRPr="000C21FF">
        <w:rPr>
          <w:sz w:val="22"/>
          <w:lang w:val="fr-FR"/>
        </w:rPr>
        <w:t xml:space="preserve"> las </w:t>
      </w:r>
      <w:proofErr w:type="spellStart"/>
      <w:r w:rsidRPr="000C21FF">
        <w:rPr>
          <w:sz w:val="22"/>
          <w:lang w:val="fr-FR"/>
        </w:rPr>
        <w:t>ciencias</w:t>
      </w:r>
      <w:proofErr w:type="spellEnd"/>
      <w:r w:rsidRPr="000C21FF">
        <w:rPr>
          <w:sz w:val="22"/>
          <w:lang w:val="fr-FR"/>
        </w:rPr>
        <w:t xml:space="preserve"> sociales. Sin embargo, los </w:t>
      </w:r>
      <w:proofErr w:type="spellStart"/>
      <w:r w:rsidRPr="000C21FF">
        <w:rPr>
          <w:sz w:val="22"/>
          <w:lang w:val="fr-FR"/>
        </w:rPr>
        <w:t>investigadores</w:t>
      </w:r>
      <w:proofErr w:type="spellEnd"/>
      <w:r w:rsidRPr="000C21FF">
        <w:rPr>
          <w:sz w:val="22"/>
          <w:lang w:val="fr-FR"/>
        </w:rPr>
        <w:t xml:space="preserve"> en </w:t>
      </w:r>
      <w:proofErr w:type="spellStart"/>
      <w:r w:rsidRPr="000C21FF">
        <w:rPr>
          <w:sz w:val="22"/>
          <w:lang w:val="fr-FR"/>
        </w:rPr>
        <w:t>ciencias</w:t>
      </w:r>
      <w:proofErr w:type="spellEnd"/>
      <w:r w:rsidRPr="000C21FF">
        <w:rPr>
          <w:sz w:val="22"/>
          <w:lang w:val="fr-FR"/>
        </w:rPr>
        <w:t xml:space="preserve"> de la </w:t>
      </w:r>
      <w:proofErr w:type="spellStart"/>
      <w:r w:rsidRPr="000C21FF">
        <w:rPr>
          <w:sz w:val="22"/>
          <w:lang w:val="fr-FR"/>
        </w:rPr>
        <w:t>gestión</w:t>
      </w:r>
      <w:proofErr w:type="spellEnd"/>
      <w:r w:rsidRPr="000C21FF">
        <w:rPr>
          <w:sz w:val="22"/>
          <w:lang w:val="fr-FR"/>
        </w:rPr>
        <w:t xml:space="preserve">, </w:t>
      </w:r>
      <w:proofErr w:type="spellStart"/>
      <w:r w:rsidRPr="000C21FF">
        <w:rPr>
          <w:sz w:val="22"/>
          <w:lang w:val="fr-FR"/>
        </w:rPr>
        <w:t>particularmente</w:t>
      </w:r>
      <w:proofErr w:type="spellEnd"/>
      <w:r w:rsidRPr="000C21FF">
        <w:rPr>
          <w:sz w:val="22"/>
          <w:lang w:val="fr-FR"/>
        </w:rPr>
        <w:t xml:space="preserve"> en la </w:t>
      </w:r>
      <w:proofErr w:type="spellStart"/>
      <w:r w:rsidRPr="000C21FF">
        <w:rPr>
          <w:sz w:val="22"/>
          <w:lang w:val="fr-FR"/>
        </w:rPr>
        <w:t>gestión</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han </w:t>
      </w:r>
      <w:proofErr w:type="spellStart"/>
      <w:r w:rsidRPr="000C21FF">
        <w:rPr>
          <w:sz w:val="22"/>
          <w:lang w:val="fr-FR"/>
        </w:rPr>
        <w:t>mostrado</w:t>
      </w:r>
      <w:proofErr w:type="spellEnd"/>
      <w:r w:rsidRPr="000C21FF">
        <w:rPr>
          <w:sz w:val="22"/>
          <w:lang w:val="fr-FR"/>
        </w:rPr>
        <w:t xml:space="preserve"> poco </w:t>
      </w:r>
      <w:proofErr w:type="spellStart"/>
      <w:r w:rsidRPr="000C21FF">
        <w:rPr>
          <w:sz w:val="22"/>
          <w:lang w:val="fr-FR"/>
        </w:rPr>
        <w:t>interés</w:t>
      </w:r>
      <w:proofErr w:type="spellEnd"/>
      <w:r w:rsidRPr="000C21FF">
        <w:rPr>
          <w:sz w:val="22"/>
          <w:lang w:val="fr-FR"/>
        </w:rPr>
        <w:t xml:space="preserve"> en </w:t>
      </w:r>
      <w:proofErr w:type="spellStart"/>
      <w:r w:rsidRPr="000C21FF">
        <w:rPr>
          <w:sz w:val="22"/>
          <w:lang w:val="fr-FR"/>
        </w:rPr>
        <w:t>temas</w:t>
      </w:r>
      <w:proofErr w:type="spellEnd"/>
      <w:r w:rsidRPr="000C21FF">
        <w:rPr>
          <w:sz w:val="22"/>
          <w:lang w:val="fr-FR"/>
        </w:rPr>
        <w:t xml:space="preserve"> </w:t>
      </w:r>
      <w:proofErr w:type="spellStart"/>
      <w:r w:rsidRPr="000C21FF">
        <w:rPr>
          <w:sz w:val="22"/>
          <w:lang w:val="fr-FR"/>
        </w:rPr>
        <w:t>relacionados</w:t>
      </w:r>
      <w:proofErr w:type="spellEnd"/>
      <w:r w:rsidRPr="000C21FF">
        <w:rPr>
          <w:sz w:val="22"/>
          <w:lang w:val="fr-FR"/>
        </w:rPr>
        <w:t xml:space="preserve"> con las </w:t>
      </w:r>
      <w:proofErr w:type="spellStart"/>
      <w:r w:rsidRPr="000C21FF">
        <w:rPr>
          <w:sz w:val="22"/>
          <w:lang w:val="fr-FR"/>
        </w:rPr>
        <w:t>transformaciones</w:t>
      </w:r>
      <w:proofErr w:type="spellEnd"/>
      <w:r w:rsidRPr="000C21FF">
        <w:rPr>
          <w:sz w:val="22"/>
          <w:lang w:val="fr-FR"/>
        </w:rPr>
        <w:t xml:space="preserve"> digitales para </w:t>
      </w:r>
      <w:proofErr w:type="spellStart"/>
      <w:r w:rsidRPr="000C21FF">
        <w:rPr>
          <w:sz w:val="22"/>
          <w:lang w:val="fr-FR"/>
        </w:rPr>
        <w:t>las</w:t>
      </w:r>
      <w:proofErr w:type="spellEnd"/>
      <w:r w:rsidRPr="000C21FF">
        <w:rPr>
          <w:sz w:val="22"/>
          <w:lang w:val="fr-FR"/>
        </w:rPr>
        <w:t xml:space="preserve"> </w:t>
      </w:r>
      <w:proofErr w:type="spellStart"/>
      <w:r w:rsidRPr="000C21FF">
        <w:rPr>
          <w:sz w:val="22"/>
          <w:lang w:val="fr-FR"/>
        </w:rPr>
        <w:t>organizaciones</w:t>
      </w:r>
      <w:proofErr w:type="spellEnd"/>
      <w:r w:rsidRPr="000C21FF">
        <w:rPr>
          <w:sz w:val="22"/>
          <w:lang w:val="fr-FR"/>
        </w:rPr>
        <w:t xml:space="preserve"> (</w:t>
      </w:r>
      <w:proofErr w:type="spellStart"/>
      <w:r w:rsidRPr="000C21FF">
        <w:rPr>
          <w:sz w:val="22"/>
          <w:lang w:val="fr-FR"/>
        </w:rPr>
        <w:t>públicas</w:t>
      </w:r>
      <w:proofErr w:type="spellEnd"/>
      <w:r w:rsidRPr="000C21FF">
        <w:rPr>
          <w:sz w:val="22"/>
          <w:lang w:val="fr-FR"/>
        </w:rPr>
        <w:t xml:space="preserve"> o </w:t>
      </w:r>
      <w:proofErr w:type="spellStart"/>
      <w:r w:rsidRPr="000C21FF">
        <w:rPr>
          <w:sz w:val="22"/>
          <w:lang w:val="fr-FR"/>
        </w:rPr>
        <w:t>privadas</w:t>
      </w:r>
      <w:proofErr w:type="spellEnd"/>
      <w:r w:rsidRPr="000C21FF">
        <w:rPr>
          <w:sz w:val="22"/>
          <w:lang w:val="fr-FR"/>
        </w:rPr>
        <w:t xml:space="preserve">, </w:t>
      </w:r>
      <w:proofErr w:type="spellStart"/>
      <w:r w:rsidRPr="000C21FF">
        <w:rPr>
          <w:sz w:val="22"/>
          <w:lang w:val="fr-FR"/>
        </w:rPr>
        <w:t>nacionales</w:t>
      </w:r>
      <w:proofErr w:type="spellEnd"/>
      <w:r w:rsidRPr="000C21FF">
        <w:rPr>
          <w:sz w:val="22"/>
          <w:lang w:val="fr-FR"/>
        </w:rPr>
        <w:t xml:space="preserve"> o </w:t>
      </w:r>
      <w:proofErr w:type="spellStart"/>
      <w:r w:rsidRPr="000C21FF">
        <w:rPr>
          <w:sz w:val="22"/>
          <w:lang w:val="fr-FR"/>
        </w:rPr>
        <w:t>internacionales</w:t>
      </w:r>
      <w:proofErr w:type="spellEnd"/>
      <w:r w:rsidRPr="000C21FF">
        <w:rPr>
          <w:sz w:val="22"/>
          <w:lang w:val="fr-FR"/>
        </w:rPr>
        <w:t xml:space="preserve">, con o sin fines de </w:t>
      </w:r>
      <w:proofErr w:type="spellStart"/>
      <w:r w:rsidRPr="000C21FF">
        <w:rPr>
          <w:sz w:val="22"/>
          <w:lang w:val="fr-FR"/>
        </w:rPr>
        <w:t>lucro</w:t>
      </w:r>
      <w:proofErr w:type="spellEnd"/>
      <w:r w:rsidRPr="000C21FF">
        <w:rPr>
          <w:sz w:val="22"/>
          <w:lang w:val="fr-FR"/>
        </w:rPr>
        <w:t xml:space="preserve">). Sin </w:t>
      </w:r>
      <w:proofErr w:type="spellStart"/>
      <w:r w:rsidRPr="000C21FF">
        <w:rPr>
          <w:sz w:val="22"/>
          <w:lang w:val="fr-FR"/>
        </w:rPr>
        <w:t>duda</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campo </w:t>
      </w:r>
      <w:proofErr w:type="spellStart"/>
      <w:r w:rsidRPr="000C21FF">
        <w:rPr>
          <w:sz w:val="22"/>
          <w:lang w:val="fr-FR"/>
        </w:rPr>
        <w:t>específico</w:t>
      </w:r>
      <w:proofErr w:type="spellEnd"/>
      <w:r w:rsidRPr="000C21FF">
        <w:rPr>
          <w:sz w:val="22"/>
          <w:lang w:val="fr-FR"/>
        </w:rPr>
        <w:t xml:space="preserve"> de las </w:t>
      </w:r>
      <w:proofErr w:type="spellStart"/>
      <w:r w:rsidRPr="000C21FF">
        <w:rPr>
          <w:sz w:val="22"/>
          <w:lang w:val="fr-FR"/>
        </w:rPr>
        <w:t>ciencias</w:t>
      </w:r>
      <w:proofErr w:type="spellEnd"/>
      <w:r w:rsidRPr="000C21FF">
        <w:rPr>
          <w:sz w:val="22"/>
          <w:lang w:val="fr-FR"/>
        </w:rPr>
        <w:t xml:space="preserve"> de la </w:t>
      </w:r>
      <w:proofErr w:type="spellStart"/>
      <w:r w:rsidRPr="000C21FF">
        <w:rPr>
          <w:sz w:val="22"/>
          <w:lang w:val="fr-FR"/>
        </w:rPr>
        <w:t>gestión</w:t>
      </w:r>
      <w:proofErr w:type="spellEnd"/>
      <w:r w:rsidRPr="000C21FF">
        <w:rPr>
          <w:sz w:val="22"/>
          <w:lang w:val="fr-FR"/>
        </w:rPr>
        <w:t xml:space="preserve">, la </w:t>
      </w:r>
      <w:proofErr w:type="spellStart"/>
      <w:r w:rsidRPr="000C21FF">
        <w:rPr>
          <w:sz w:val="22"/>
          <w:lang w:val="fr-FR"/>
        </w:rPr>
        <w:t>gestión</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debe</w:t>
      </w:r>
      <w:proofErr w:type="spellEnd"/>
      <w:r w:rsidRPr="000C21FF">
        <w:rPr>
          <w:sz w:val="22"/>
          <w:lang w:val="fr-FR"/>
        </w:rPr>
        <w:t xml:space="preserve"> </w:t>
      </w:r>
      <w:proofErr w:type="spellStart"/>
      <w:r w:rsidRPr="000C21FF">
        <w:rPr>
          <w:sz w:val="22"/>
          <w:lang w:val="fr-FR"/>
        </w:rPr>
        <w:t>cuestionar</w:t>
      </w:r>
      <w:proofErr w:type="spellEnd"/>
      <w:r w:rsidRPr="000C21FF">
        <w:rPr>
          <w:sz w:val="22"/>
          <w:lang w:val="fr-FR"/>
        </w:rPr>
        <w:t xml:space="preserve"> la </w:t>
      </w:r>
      <w:proofErr w:type="spellStart"/>
      <w:r w:rsidRPr="000C21FF">
        <w:rPr>
          <w:sz w:val="22"/>
          <w:lang w:val="fr-FR"/>
        </w:rPr>
        <w:t>interrelación</w:t>
      </w:r>
      <w:proofErr w:type="spellEnd"/>
      <w:r w:rsidRPr="000C21FF">
        <w:rPr>
          <w:sz w:val="22"/>
          <w:lang w:val="fr-FR"/>
        </w:rPr>
        <w:t xml:space="preserve"> </w:t>
      </w:r>
      <w:proofErr w:type="spellStart"/>
      <w:r w:rsidRPr="000C21FF">
        <w:rPr>
          <w:sz w:val="22"/>
          <w:lang w:val="fr-FR"/>
        </w:rPr>
        <w:t>fundamental</w:t>
      </w:r>
      <w:proofErr w:type="spellEnd"/>
      <w:r w:rsidRPr="000C21FF">
        <w:rPr>
          <w:sz w:val="22"/>
          <w:lang w:val="fr-FR"/>
        </w:rPr>
        <w:t xml:space="preserve"> entre </w:t>
      </w:r>
      <w:proofErr w:type="spellStart"/>
      <w:r w:rsidRPr="000C21FF">
        <w:rPr>
          <w:sz w:val="22"/>
          <w:lang w:val="fr-FR"/>
        </w:rPr>
        <w:t>tecnología</w:t>
      </w:r>
      <w:proofErr w:type="spellEnd"/>
      <w:r w:rsidRPr="000C21FF">
        <w:rPr>
          <w:sz w:val="22"/>
          <w:lang w:val="fr-FR"/>
        </w:rPr>
        <w:t xml:space="preserve"> digital, </w:t>
      </w:r>
      <w:proofErr w:type="spellStart"/>
      <w:r w:rsidRPr="000C21FF">
        <w:rPr>
          <w:sz w:val="22"/>
          <w:lang w:val="fr-FR"/>
        </w:rPr>
        <w:t>organización</w:t>
      </w:r>
      <w:proofErr w:type="spellEnd"/>
      <w:r w:rsidRPr="000C21FF">
        <w:rPr>
          <w:sz w:val="22"/>
          <w:lang w:val="fr-FR"/>
        </w:rPr>
        <w:t xml:space="preserve"> y </w:t>
      </w:r>
      <w:proofErr w:type="spellStart"/>
      <w:r w:rsidRPr="000C21FF">
        <w:rPr>
          <w:sz w:val="22"/>
          <w:lang w:val="fr-FR"/>
        </w:rPr>
        <w:t>globalización</w:t>
      </w:r>
      <w:proofErr w:type="spellEnd"/>
      <w:r w:rsidRPr="000C21FF">
        <w:rPr>
          <w:sz w:val="22"/>
          <w:lang w:val="fr-FR"/>
        </w:rPr>
        <w:t xml:space="preserve">. Es importante </w:t>
      </w:r>
      <w:proofErr w:type="spellStart"/>
      <w:r w:rsidRPr="000C21FF">
        <w:rPr>
          <w:sz w:val="22"/>
          <w:lang w:val="fr-FR"/>
        </w:rPr>
        <w:t>destacar</w:t>
      </w:r>
      <w:proofErr w:type="spellEnd"/>
      <w:r w:rsidRPr="000C21FF">
        <w:rPr>
          <w:sz w:val="22"/>
          <w:lang w:val="fr-FR"/>
        </w:rPr>
        <w:t xml:space="preserve"> </w:t>
      </w:r>
      <w:proofErr w:type="gramStart"/>
      <w:r w:rsidRPr="000C21FF">
        <w:rPr>
          <w:sz w:val="22"/>
          <w:lang w:val="fr-FR"/>
        </w:rPr>
        <w:t>que el</w:t>
      </w:r>
      <w:proofErr w:type="gramEnd"/>
      <w:r w:rsidRPr="000C21FF">
        <w:rPr>
          <w:sz w:val="22"/>
          <w:lang w:val="fr-FR"/>
        </w:rPr>
        <w:t xml:space="preserve"> </w:t>
      </w:r>
      <w:proofErr w:type="spellStart"/>
      <w:r w:rsidRPr="000C21FF">
        <w:rPr>
          <w:sz w:val="22"/>
          <w:lang w:val="fr-FR"/>
        </w:rPr>
        <w:t>contexto</w:t>
      </w:r>
      <w:proofErr w:type="spellEnd"/>
      <w:r w:rsidRPr="000C21FF">
        <w:rPr>
          <w:sz w:val="22"/>
          <w:lang w:val="fr-FR"/>
        </w:rPr>
        <w:t xml:space="preserve"> </w:t>
      </w:r>
      <w:proofErr w:type="spellStart"/>
      <w:r w:rsidRPr="000C21FF">
        <w:rPr>
          <w:sz w:val="22"/>
          <w:lang w:val="fr-FR"/>
        </w:rPr>
        <w:t>actual</w:t>
      </w:r>
      <w:proofErr w:type="spellEnd"/>
      <w:r w:rsidRPr="000C21FF">
        <w:rPr>
          <w:sz w:val="22"/>
          <w:lang w:val="fr-FR"/>
        </w:rPr>
        <w:t xml:space="preserve"> </w:t>
      </w:r>
      <w:proofErr w:type="spellStart"/>
      <w:r w:rsidRPr="000C21FF">
        <w:rPr>
          <w:sz w:val="22"/>
          <w:lang w:val="fr-FR"/>
        </w:rPr>
        <w:t>parece</w:t>
      </w:r>
      <w:proofErr w:type="spellEnd"/>
      <w:r w:rsidRPr="000C21FF">
        <w:rPr>
          <w:sz w:val="22"/>
          <w:lang w:val="fr-FR"/>
        </w:rPr>
        <w:t xml:space="preserve"> </w:t>
      </w:r>
      <w:proofErr w:type="spellStart"/>
      <w:r w:rsidRPr="000C21FF">
        <w:rPr>
          <w:sz w:val="22"/>
          <w:lang w:val="fr-FR"/>
        </w:rPr>
        <w:t>ser</w:t>
      </w:r>
      <w:proofErr w:type="spellEnd"/>
      <w:r w:rsidRPr="000C21FF">
        <w:rPr>
          <w:sz w:val="22"/>
          <w:lang w:val="fr-FR"/>
        </w:rPr>
        <w:t xml:space="preserve"> </w:t>
      </w:r>
      <w:proofErr w:type="spellStart"/>
      <w:r w:rsidRPr="000C21FF">
        <w:rPr>
          <w:sz w:val="22"/>
          <w:lang w:val="fr-FR"/>
        </w:rPr>
        <w:t>cada</w:t>
      </w:r>
      <w:proofErr w:type="spellEnd"/>
      <w:r w:rsidRPr="000C21FF">
        <w:rPr>
          <w:sz w:val="22"/>
          <w:lang w:val="fr-FR"/>
        </w:rPr>
        <w:t xml:space="preserve"> </w:t>
      </w:r>
      <w:proofErr w:type="spellStart"/>
      <w:r w:rsidRPr="000C21FF">
        <w:rPr>
          <w:sz w:val="22"/>
          <w:lang w:val="fr-FR"/>
        </w:rPr>
        <w:t>vez</w:t>
      </w:r>
      <w:proofErr w:type="spellEnd"/>
      <w:r w:rsidRPr="000C21FF">
        <w:rPr>
          <w:sz w:val="22"/>
          <w:lang w:val="fr-FR"/>
        </w:rPr>
        <w:t xml:space="preserve"> </w:t>
      </w:r>
      <w:proofErr w:type="spellStart"/>
      <w:r w:rsidRPr="000C21FF">
        <w:rPr>
          <w:sz w:val="22"/>
          <w:lang w:val="fr-FR"/>
        </w:rPr>
        <w:t>más</w:t>
      </w:r>
      <w:proofErr w:type="spellEnd"/>
      <w:r w:rsidRPr="000C21FF">
        <w:rPr>
          <w:sz w:val="22"/>
          <w:lang w:val="fr-FR"/>
        </w:rPr>
        <w:t xml:space="preserve"> </w:t>
      </w:r>
      <w:proofErr w:type="spellStart"/>
      <w:r w:rsidRPr="000C21FF">
        <w:rPr>
          <w:sz w:val="22"/>
          <w:lang w:val="fr-FR"/>
        </w:rPr>
        <w:t>amenazador</w:t>
      </w:r>
      <w:proofErr w:type="spellEnd"/>
      <w:r w:rsidRPr="000C21FF">
        <w:rPr>
          <w:sz w:val="22"/>
          <w:lang w:val="fr-FR"/>
        </w:rPr>
        <w:t xml:space="preserve"> y, de </w:t>
      </w:r>
      <w:proofErr w:type="spellStart"/>
      <w:r w:rsidRPr="000C21FF">
        <w:rPr>
          <w:sz w:val="22"/>
          <w:lang w:val="fr-FR"/>
        </w:rPr>
        <w:t>hecho</w:t>
      </w:r>
      <w:proofErr w:type="spellEnd"/>
      <w:r w:rsidRPr="000C21FF">
        <w:rPr>
          <w:sz w:val="22"/>
          <w:lang w:val="fr-FR"/>
        </w:rPr>
        <w:t xml:space="preserve">, </w:t>
      </w:r>
      <w:proofErr w:type="spellStart"/>
      <w:r w:rsidRPr="000C21FF">
        <w:rPr>
          <w:sz w:val="22"/>
          <w:lang w:val="fr-FR"/>
        </w:rPr>
        <w:t>requiere</w:t>
      </w:r>
      <w:proofErr w:type="spellEnd"/>
      <w:r w:rsidRPr="000C21FF">
        <w:rPr>
          <w:sz w:val="22"/>
          <w:lang w:val="fr-FR"/>
        </w:rPr>
        <w:t xml:space="preserve"> </w:t>
      </w:r>
      <w:proofErr w:type="spellStart"/>
      <w:r w:rsidRPr="000C21FF">
        <w:rPr>
          <w:sz w:val="22"/>
          <w:lang w:val="fr-FR"/>
        </w:rPr>
        <w:t>capacidades</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a </w:t>
      </w:r>
      <w:proofErr w:type="spellStart"/>
      <w:r w:rsidRPr="000C21FF">
        <w:rPr>
          <w:sz w:val="22"/>
          <w:lang w:val="fr-FR"/>
        </w:rPr>
        <w:t>nivel</w:t>
      </w:r>
      <w:proofErr w:type="spellEnd"/>
      <w:r w:rsidRPr="000C21FF">
        <w:rPr>
          <w:sz w:val="22"/>
          <w:lang w:val="fr-FR"/>
        </w:rPr>
        <w:t xml:space="preserve"> </w:t>
      </w:r>
      <w:proofErr w:type="spellStart"/>
      <w:r w:rsidRPr="000C21FF">
        <w:rPr>
          <w:sz w:val="22"/>
          <w:lang w:val="fr-FR"/>
        </w:rPr>
        <w:t>mundial</w:t>
      </w:r>
      <w:proofErr w:type="spellEnd"/>
      <w:r w:rsidRPr="000C21FF">
        <w:rPr>
          <w:sz w:val="22"/>
          <w:lang w:val="fr-FR"/>
        </w:rPr>
        <w:t xml:space="preserve"> de los </w:t>
      </w:r>
      <w:proofErr w:type="spellStart"/>
      <w:r w:rsidRPr="000C21FF">
        <w:rPr>
          <w:sz w:val="22"/>
          <w:lang w:val="fr-FR"/>
        </w:rPr>
        <w:t>Estados</w:t>
      </w:r>
      <w:proofErr w:type="spellEnd"/>
      <w:r w:rsidRPr="000C21FF">
        <w:rPr>
          <w:sz w:val="22"/>
          <w:lang w:val="fr-FR"/>
        </w:rPr>
        <w:t xml:space="preserve"> que </w:t>
      </w:r>
      <w:proofErr w:type="spellStart"/>
      <w:r w:rsidRPr="000C21FF">
        <w:rPr>
          <w:sz w:val="22"/>
          <w:lang w:val="fr-FR"/>
        </w:rPr>
        <w:t>hasta</w:t>
      </w:r>
      <w:proofErr w:type="spellEnd"/>
      <w:r w:rsidRPr="000C21FF">
        <w:rPr>
          <w:sz w:val="22"/>
          <w:lang w:val="fr-FR"/>
        </w:rPr>
        <w:t xml:space="preserve"> </w:t>
      </w:r>
      <w:proofErr w:type="spellStart"/>
      <w:r w:rsidRPr="000C21FF">
        <w:rPr>
          <w:sz w:val="22"/>
          <w:lang w:val="fr-FR"/>
        </w:rPr>
        <w:t>ahora</w:t>
      </w:r>
      <w:proofErr w:type="spellEnd"/>
      <w:r w:rsidRPr="000C21FF">
        <w:rPr>
          <w:sz w:val="22"/>
          <w:lang w:val="fr-FR"/>
        </w:rPr>
        <w:t xml:space="preserve"> ha </w:t>
      </w:r>
      <w:proofErr w:type="spellStart"/>
      <w:r w:rsidRPr="000C21FF">
        <w:rPr>
          <w:sz w:val="22"/>
          <w:lang w:val="fr-FR"/>
        </w:rPr>
        <w:t>sido</w:t>
      </w:r>
      <w:proofErr w:type="spellEnd"/>
      <w:r w:rsidRPr="000C21FF">
        <w:rPr>
          <w:sz w:val="22"/>
          <w:lang w:val="fr-FR"/>
        </w:rPr>
        <w:t xml:space="preserve"> poco </w:t>
      </w:r>
      <w:proofErr w:type="spellStart"/>
      <w:r w:rsidRPr="000C21FF">
        <w:rPr>
          <w:sz w:val="22"/>
          <w:lang w:val="fr-FR"/>
        </w:rPr>
        <w:t>estudiado</w:t>
      </w:r>
      <w:proofErr w:type="spellEnd"/>
      <w:r w:rsidRPr="000C21FF">
        <w:rPr>
          <w:sz w:val="22"/>
          <w:lang w:val="fr-FR"/>
        </w:rPr>
        <w:t>.</w:t>
      </w:r>
    </w:p>
    <w:p w14:paraId="61EE3F7E" w14:textId="77777777" w:rsidR="00F1705D" w:rsidRPr="000C21FF" w:rsidRDefault="00F1705D" w:rsidP="00F1705D">
      <w:pPr>
        <w:ind w:left="-567" w:right="-432"/>
        <w:jc w:val="both"/>
        <w:rPr>
          <w:sz w:val="22"/>
          <w:lang w:val="fr-FR"/>
        </w:rPr>
      </w:pPr>
    </w:p>
    <w:p w14:paraId="0C06A0B7" w14:textId="77777777" w:rsidR="00F1705D" w:rsidRPr="00F87F10" w:rsidRDefault="00F1705D" w:rsidP="00F1705D">
      <w:pPr>
        <w:ind w:left="-567" w:right="-432"/>
        <w:jc w:val="both"/>
        <w:rPr>
          <w:sz w:val="22"/>
        </w:rPr>
      </w:pPr>
      <w:proofErr w:type="spellStart"/>
      <w:r w:rsidRPr="000C21FF">
        <w:rPr>
          <w:sz w:val="22"/>
          <w:lang w:val="fr-FR"/>
        </w:rPr>
        <w:t>Esta</w:t>
      </w:r>
      <w:proofErr w:type="spellEnd"/>
      <w:r w:rsidRPr="000C21FF">
        <w:rPr>
          <w:sz w:val="22"/>
          <w:lang w:val="fr-FR"/>
        </w:rPr>
        <w:t xml:space="preserve"> pista </w:t>
      </w:r>
      <w:proofErr w:type="spellStart"/>
      <w:r w:rsidRPr="000C21FF">
        <w:rPr>
          <w:sz w:val="22"/>
          <w:lang w:val="fr-FR"/>
        </w:rPr>
        <w:t>tiene</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objetivo</w:t>
      </w:r>
      <w:proofErr w:type="spellEnd"/>
      <w:r w:rsidRPr="000C21FF">
        <w:rPr>
          <w:sz w:val="22"/>
          <w:lang w:val="fr-FR"/>
        </w:rPr>
        <w:t xml:space="preserve"> </w:t>
      </w:r>
      <w:proofErr w:type="spellStart"/>
      <w:r w:rsidRPr="000C21FF">
        <w:rPr>
          <w:sz w:val="22"/>
          <w:lang w:val="fr-FR"/>
        </w:rPr>
        <w:t>expandir</w:t>
      </w:r>
      <w:proofErr w:type="spellEnd"/>
      <w:r w:rsidRPr="000C21FF">
        <w:rPr>
          <w:sz w:val="22"/>
          <w:lang w:val="fr-FR"/>
        </w:rPr>
        <w:t xml:space="preserve"> la </w:t>
      </w:r>
      <w:proofErr w:type="spellStart"/>
      <w:r w:rsidRPr="000C21FF">
        <w:rPr>
          <w:sz w:val="22"/>
          <w:lang w:val="fr-FR"/>
        </w:rPr>
        <w:t>investigación</w:t>
      </w:r>
      <w:proofErr w:type="spellEnd"/>
      <w:r w:rsidRPr="000C21FF">
        <w:rPr>
          <w:sz w:val="22"/>
          <w:lang w:val="fr-FR"/>
        </w:rPr>
        <w:t xml:space="preserve"> </w:t>
      </w:r>
      <w:proofErr w:type="spellStart"/>
      <w:r w:rsidRPr="000C21FF">
        <w:rPr>
          <w:sz w:val="22"/>
          <w:lang w:val="fr-FR"/>
        </w:rPr>
        <w:t>realizada</w:t>
      </w:r>
      <w:proofErr w:type="spellEnd"/>
      <w:r w:rsidRPr="000C21FF">
        <w:rPr>
          <w:sz w:val="22"/>
          <w:lang w:val="fr-FR"/>
        </w:rPr>
        <w:t xml:space="preserve"> </w:t>
      </w:r>
      <w:proofErr w:type="spellStart"/>
      <w:r w:rsidRPr="000C21FF">
        <w:rPr>
          <w:sz w:val="22"/>
          <w:lang w:val="fr-FR"/>
        </w:rPr>
        <w:t>hasta</w:t>
      </w:r>
      <w:proofErr w:type="spellEnd"/>
      <w:r w:rsidRPr="000C21FF">
        <w:rPr>
          <w:sz w:val="22"/>
          <w:lang w:val="fr-FR"/>
        </w:rPr>
        <w:t xml:space="preserve"> la </w:t>
      </w:r>
      <w:proofErr w:type="spellStart"/>
      <w:r w:rsidRPr="000C21FF">
        <w:rPr>
          <w:sz w:val="22"/>
          <w:lang w:val="fr-FR"/>
        </w:rPr>
        <w:t>fecha</w:t>
      </w:r>
      <w:proofErr w:type="spellEnd"/>
      <w:r w:rsidRPr="000C21FF">
        <w:rPr>
          <w:sz w:val="22"/>
          <w:lang w:val="fr-FR"/>
        </w:rPr>
        <w:t xml:space="preserve"> en la </w:t>
      </w:r>
      <w:proofErr w:type="spellStart"/>
      <w:r w:rsidRPr="000C21FF">
        <w:rPr>
          <w:sz w:val="22"/>
          <w:lang w:val="fr-FR"/>
        </w:rPr>
        <w:t>literatura</w:t>
      </w:r>
      <w:proofErr w:type="spellEnd"/>
      <w:r w:rsidRPr="000C21FF">
        <w:rPr>
          <w:sz w:val="22"/>
          <w:lang w:val="fr-FR"/>
        </w:rPr>
        <w:t xml:space="preserve"> </w:t>
      </w:r>
      <w:proofErr w:type="spellStart"/>
      <w:r w:rsidRPr="000C21FF">
        <w:rPr>
          <w:sz w:val="22"/>
          <w:lang w:val="fr-FR"/>
        </w:rPr>
        <w:t>multidisciplinaria</w:t>
      </w:r>
      <w:proofErr w:type="spellEnd"/>
      <w:r w:rsidRPr="000C21FF">
        <w:rPr>
          <w:sz w:val="22"/>
          <w:lang w:val="fr-FR"/>
        </w:rPr>
        <w:t xml:space="preserve"> para </w:t>
      </w:r>
      <w:proofErr w:type="spellStart"/>
      <w:r w:rsidRPr="000C21FF">
        <w:rPr>
          <w:sz w:val="22"/>
          <w:lang w:val="fr-FR"/>
        </w:rPr>
        <w:t>comprender</w:t>
      </w:r>
      <w:proofErr w:type="spellEnd"/>
      <w:r w:rsidRPr="000C21FF">
        <w:rPr>
          <w:sz w:val="22"/>
          <w:lang w:val="fr-FR"/>
        </w:rPr>
        <w:t xml:space="preserve"> la </w:t>
      </w:r>
      <w:proofErr w:type="spellStart"/>
      <w:r w:rsidRPr="000C21FF">
        <w:rPr>
          <w:sz w:val="22"/>
          <w:lang w:val="fr-FR"/>
        </w:rPr>
        <w:t>transformación</w:t>
      </w:r>
      <w:proofErr w:type="spellEnd"/>
      <w:r w:rsidRPr="000C21FF">
        <w:rPr>
          <w:sz w:val="22"/>
          <w:lang w:val="fr-FR"/>
        </w:rPr>
        <w:t xml:space="preserve"> </w:t>
      </w:r>
      <w:proofErr w:type="spellStart"/>
      <w:r w:rsidRPr="000C21FF">
        <w:rPr>
          <w:sz w:val="22"/>
          <w:lang w:val="fr-FR"/>
        </w:rPr>
        <w:t>impulsada</w:t>
      </w:r>
      <w:proofErr w:type="spellEnd"/>
      <w:r w:rsidRPr="000C21FF">
        <w:rPr>
          <w:sz w:val="22"/>
          <w:lang w:val="fr-FR"/>
        </w:rPr>
        <w:t xml:space="preserve"> </w:t>
      </w:r>
      <w:proofErr w:type="spellStart"/>
      <w:r w:rsidRPr="000C21FF">
        <w:rPr>
          <w:sz w:val="22"/>
          <w:lang w:val="fr-FR"/>
        </w:rPr>
        <w:t>digitalmente</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fuente</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global, a </w:t>
      </w:r>
      <w:proofErr w:type="spellStart"/>
      <w:r w:rsidRPr="000C21FF">
        <w:rPr>
          <w:sz w:val="22"/>
          <w:lang w:val="fr-FR"/>
        </w:rPr>
        <w:t>nivel</w:t>
      </w:r>
      <w:proofErr w:type="spellEnd"/>
      <w:r w:rsidRPr="000C21FF">
        <w:rPr>
          <w:sz w:val="22"/>
          <w:lang w:val="fr-FR"/>
        </w:rPr>
        <w:t xml:space="preserve"> local y global. </w:t>
      </w:r>
      <w:proofErr w:type="spellStart"/>
      <w:r w:rsidRPr="000C21FF">
        <w:rPr>
          <w:sz w:val="22"/>
          <w:lang w:val="fr-FR"/>
        </w:rPr>
        <w:t>Por</w:t>
      </w:r>
      <w:proofErr w:type="spellEnd"/>
      <w:r w:rsidRPr="000C21FF">
        <w:rPr>
          <w:sz w:val="22"/>
          <w:lang w:val="fr-FR"/>
        </w:rPr>
        <w:t xml:space="preserve"> </w:t>
      </w:r>
      <w:proofErr w:type="spellStart"/>
      <w:r w:rsidRPr="000C21FF">
        <w:rPr>
          <w:sz w:val="22"/>
          <w:lang w:val="fr-FR"/>
        </w:rPr>
        <w:t>lo</w:t>
      </w:r>
      <w:proofErr w:type="spellEnd"/>
      <w:r w:rsidRPr="000C21FF">
        <w:rPr>
          <w:sz w:val="22"/>
          <w:lang w:val="fr-FR"/>
        </w:rPr>
        <w:t xml:space="preserve"> tanto, </w:t>
      </w:r>
      <w:proofErr w:type="spellStart"/>
      <w:r w:rsidRPr="000C21FF">
        <w:rPr>
          <w:sz w:val="22"/>
          <w:lang w:val="fr-FR"/>
        </w:rPr>
        <w:t>invitamos</w:t>
      </w:r>
      <w:proofErr w:type="spellEnd"/>
      <w:r w:rsidRPr="000C21FF">
        <w:rPr>
          <w:sz w:val="22"/>
          <w:lang w:val="fr-FR"/>
        </w:rPr>
        <w:t xml:space="preserve"> a </w:t>
      </w:r>
      <w:proofErr w:type="spellStart"/>
      <w:r w:rsidRPr="000C21FF">
        <w:rPr>
          <w:sz w:val="22"/>
          <w:lang w:val="fr-FR"/>
        </w:rPr>
        <w:t>presentar</w:t>
      </w:r>
      <w:proofErr w:type="spellEnd"/>
      <w:r w:rsidRPr="000C21FF">
        <w:rPr>
          <w:sz w:val="22"/>
          <w:lang w:val="fr-FR"/>
        </w:rPr>
        <w:t xml:space="preserve"> </w:t>
      </w:r>
      <w:proofErr w:type="spellStart"/>
      <w:r w:rsidRPr="000C21FF">
        <w:rPr>
          <w:sz w:val="22"/>
          <w:lang w:val="fr-FR"/>
        </w:rPr>
        <w:t>presentaciones</w:t>
      </w:r>
      <w:proofErr w:type="spellEnd"/>
      <w:r w:rsidRPr="000C21FF">
        <w:rPr>
          <w:sz w:val="22"/>
          <w:lang w:val="fr-FR"/>
        </w:rPr>
        <w:t xml:space="preserve"> de </w:t>
      </w:r>
      <w:proofErr w:type="spellStart"/>
      <w:r w:rsidRPr="000C21FF">
        <w:rPr>
          <w:sz w:val="22"/>
          <w:lang w:val="fr-FR"/>
        </w:rPr>
        <w:t>enfoques</w:t>
      </w:r>
      <w:proofErr w:type="spellEnd"/>
      <w:r w:rsidRPr="000C21FF">
        <w:rPr>
          <w:sz w:val="22"/>
          <w:lang w:val="fr-FR"/>
        </w:rPr>
        <w:t xml:space="preserve"> </w:t>
      </w:r>
      <w:proofErr w:type="spellStart"/>
      <w:r w:rsidRPr="000C21FF">
        <w:rPr>
          <w:sz w:val="22"/>
          <w:lang w:val="fr-FR"/>
        </w:rPr>
        <w:t>interdisciplinarios</w:t>
      </w:r>
      <w:proofErr w:type="spellEnd"/>
      <w:r w:rsidRPr="000C21FF">
        <w:rPr>
          <w:sz w:val="22"/>
          <w:lang w:val="fr-FR"/>
        </w:rPr>
        <w:t xml:space="preserve"> </w:t>
      </w:r>
      <w:proofErr w:type="spellStart"/>
      <w:r w:rsidRPr="000C21FF">
        <w:rPr>
          <w:sz w:val="22"/>
          <w:lang w:val="fr-FR"/>
        </w:rPr>
        <w:t>dentro</w:t>
      </w:r>
      <w:proofErr w:type="spellEnd"/>
      <w:r w:rsidRPr="000C21FF">
        <w:rPr>
          <w:sz w:val="22"/>
          <w:lang w:val="fr-FR"/>
        </w:rPr>
        <w:t xml:space="preserve"> de la </w:t>
      </w:r>
      <w:proofErr w:type="spellStart"/>
      <w:r w:rsidRPr="000C21FF">
        <w:rPr>
          <w:sz w:val="22"/>
          <w:lang w:val="fr-FR"/>
        </w:rPr>
        <w:t>psicología</w:t>
      </w:r>
      <w:proofErr w:type="spellEnd"/>
      <w:r w:rsidRPr="000C21FF">
        <w:rPr>
          <w:sz w:val="22"/>
          <w:lang w:val="fr-FR"/>
        </w:rPr>
        <w:t xml:space="preserve"> (</w:t>
      </w:r>
      <w:proofErr w:type="spellStart"/>
      <w:r w:rsidRPr="000C21FF">
        <w:rPr>
          <w:sz w:val="22"/>
          <w:lang w:val="fr-FR"/>
        </w:rPr>
        <w:t>Bonanno</w:t>
      </w:r>
      <w:proofErr w:type="spellEnd"/>
      <w:r w:rsidRPr="000C21FF">
        <w:rPr>
          <w:sz w:val="22"/>
          <w:lang w:val="fr-FR"/>
        </w:rPr>
        <w:t xml:space="preserve">, 2004; Schwarz, 2018) </w:t>
      </w:r>
      <w:proofErr w:type="spellStart"/>
      <w:r w:rsidRPr="000C21FF">
        <w:rPr>
          <w:sz w:val="22"/>
          <w:lang w:val="fr-FR"/>
        </w:rPr>
        <w:t>mediante</w:t>
      </w:r>
      <w:proofErr w:type="spellEnd"/>
      <w:r w:rsidRPr="000C21FF">
        <w:rPr>
          <w:sz w:val="22"/>
          <w:lang w:val="fr-FR"/>
        </w:rPr>
        <w:t xml:space="preserve"> el </w:t>
      </w:r>
      <w:proofErr w:type="spellStart"/>
      <w:r w:rsidRPr="000C21FF">
        <w:rPr>
          <w:sz w:val="22"/>
          <w:lang w:val="fr-FR"/>
        </w:rPr>
        <w:t>análisis</w:t>
      </w:r>
      <w:proofErr w:type="spellEnd"/>
      <w:r w:rsidRPr="000C21FF">
        <w:rPr>
          <w:sz w:val="22"/>
          <w:lang w:val="fr-FR"/>
        </w:rPr>
        <w:t xml:space="preserve"> de la </w:t>
      </w:r>
      <w:proofErr w:type="spellStart"/>
      <w:r w:rsidRPr="000C21FF">
        <w:rPr>
          <w:sz w:val="22"/>
          <w:lang w:val="fr-FR"/>
        </w:rPr>
        <w:t>resiliencia</w:t>
      </w:r>
      <w:proofErr w:type="spellEnd"/>
      <w:r w:rsidRPr="000C21FF">
        <w:rPr>
          <w:sz w:val="22"/>
          <w:lang w:val="fr-FR"/>
        </w:rPr>
        <w:t xml:space="preserve"> </w:t>
      </w:r>
      <w:proofErr w:type="spellStart"/>
      <w:r w:rsidRPr="000C21FF">
        <w:rPr>
          <w:sz w:val="22"/>
          <w:lang w:val="fr-FR"/>
        </w:rPr>
        <w:t>psicológica</w:t>
      </w:r>
      <w:proofErr w:type="spellEnd"/>
      <w:r w:rsidRPr="000C21FF">
        <w:rPr>
          <w:sz w:val="22"/>
          <w:lang w:val="fr-FR"/>
        </w:rPr>
        <w:t xml:space="preserve"> de los </w:t>
      </w:r>
      <w:proofErr w:type="spellStart"/>
      <w:r w:rsidRPr="000C21FF">
        <w:rPr>
          <w:sz w:val="22"/>
          <w:lang w:val="fr-FR"/>
        </w:rPr>
        <w:t>individuos</w:t>
      </w:r>
      <w:proofErr w:type="spellEnd"/>
      <w:r w:rsidRPr="000C21FF">
        <w:rPr>
          <w:sz w:val="22"/>
          <w:lang w:val="fr-FR"/>
        </w:rPr>
        <w:t xml:space="preserve"> (</w:t>
      </w:r>
      <w:proofErr w:type="spellStart"/>
      <w:r w:rsidRPr="000C21FF">
        <w:rPr>
          <w:sz w:val="22"/>
          <w:lang w:val="fr-FR"/>
        </w:rPr>
        <w:t>empresarios</w:t>
      </w:r>
      <w:proofErr w:type="spellEnd"/>
      <w:r w:rsidRPr="000C21FF">
        <w:rPr>
          <w:sz w:val="22"/>
          <w:lang w:val="fr-FR"/>
        </w:rPr>
        <w:t xml:space="preserve">, </w:t>
      </w:r>
      <w:proofErr w:type="spellStart"/>
      <w:r w:rsidRPr="000C21FF">
        <w:rPr>
          <w:sz w:val="22"/>
          <w:lang w:val="fr-FR"/>
        </w:rPr>
        <w:t>gerentes</w:t>
      </w:r>
      <w:proofErr w:type="spellEnd"/>
      <w:r w:rsidRPr="000C21FF">
        <w:rPr>
          <w:sz w:val="22"/>
          <w:lang w:val="fr-FR"/>
        </w:rPr>
        <w:t xml:space="preserve"> o </w:t>
      </w:r>
      <w:proofErr w:type="spellStart"/>
      <w:r w:rsidRPr="000C21FF">
        <w:rPr>
          <w:sz w:val="22"/>
          <w:lang w:val="fr-FR"/>
        </w:rPr>
        <w:t>empleados</w:t>
      </w:r>
      <w:proofErr w:type="spellEnd"/>
      <w:r w:rsidRPr="000C21FF">
        <w:rPr>
          <w:sz w:val="22"/>
          <w:lang w:val="fr-FR"/>
        </w:rPr>
        <w:t xml:space="preserve">), </w:t>
      </w:r>
      <w:proofErr w:type="spellStart"/>
      <w:r w:rsidRPr="000C21FF">
        <w:rPr>
          <w:sz w:val="22"/>
          <w:lang w:val="fr-FR"/>
        </w:rPr>
        <w:t>particularmente</w:t>
      </w:r>
      <w:proofErr w:type="spellEnd"/>
      <w:r w:rsidRPr="000C21FF">
        <w:rPr>
          <w:sz w:val="22"/>
          <w:lang w:val="fr-FR"/>
        </w:rPr>
        <w:t xml:space="preserve"> </w:t>
      </w:r>
      <w:proofErr w:type="spellStart"/>
      <w:r w:rsidRPr="000C21FF">
        <w:rPr>
          <w:sz w:val="22"/>
          <w:lang w:val="fr-FR"/>
        </w:rPr>
        <w:t>durante</w:t>
      </w:r>
      <w:proofErr w:type="spellEnd"/>
      <w:r w:rsidRPr="000C21FF">
        <w:rPr>
          <w:sz w:val="22"/>
          <w:lang w:val="fr-FR"/>
        </w:rPr>
        <w:t xml:space="preserve"> la </w:t>
      </w:r>
      <w:proofErr w:type="spellStart"/>
      <w:r w:rsidRPr="000C21FF">
        <w:rPr>
          <w:sz w:val="22"/>
          <w:lang w:val="fr-FR"/>
        </w:rPr>
        <w:t>crisis</w:t>
      </w:r>
      <w:proofErr w:type="spellEnd"/>
      <w:r w:rsidRPr="000C21FF">
        <w:rPr>
          <w:sz w:val="22"/>
          <w:lang w:val="fr-FR"/>
        </w:rPr>
        <w:t xml:space="preserve"> de Covid-19 (</w:t>
      </w:r>
      <w:proofErr w:type="spellStart"/>
      <w:r w:rsidRPr="000C21FF">
        <w:rPr>
          <w:sz w:val="22"/>
          <w:lang w:val="fr-FR"/>
        </w:rPr>
        <w:t>Killgore</w:t>
      </w:r>
      <w:proofErr w:type="spellEnd"/>
      <w:r w:rsidRPr="000C21FF">
        <w:rPr>
          <w:sz w:val="22"/>
          <w:lang w:val="fr-FR"/>
        </w:rPr>
        <w:t xml:space="preserve"> et al., 2020; </w:t>
      </w:r>
      <w:proofErr w:type="spellStart"/>
      <w:r w:rsidRPr="000C21FF">
        <w:rPr>
          <w:sz w:val="22"/>
          <w:lang w:val="fr-FR"/>
        </w:rPr>
        <w:t>Masten</w:t>
      </w:r>
      <w:proofErr w:type="spellEnd"/>
      <w:r w:rsidRPr="000C21FF">
        <w:rPr>
          <w:sz w:val="22"/>
          <w:lang w:val="fr-FR"/>
        </w:rPr>
        <w:t xml:space="preserve"> &amp; </w:t>
      </w:r>
      <w:proofErr w:type="spellStart"/>
      <w:r w:rsidRPr="000C21FF">
        <w:rPr>
          <w:sz w:val="22"/>
          <w:lang w:val="fr-FR"/>
        </w:rPr>
        <w:t>Motti-Stefanidi</w:t>
      </w:r>
      <w:proofErr w:type="spellEnd"/>
      <w:r w:rsidRPr="000C21FF">
        <w:rPr>
          <w:sz w:val="22"/>
          <w:lang w:val="fr-FR"/>
        </w:rPr>
        <w:t xml:space="preserve">, 2020; Rees et al., 2015), </w:t>
      </w:r>
      <w:proofErr w:type="spellStart"/>
      <w:r w:rsidRPr="000C21FF">
        <w:rPr>
          <w:sz w:val="22"/>
          <w:lang w:val="fr-FR"/>
        </w:rPr>
        <w:t>ciencias</w:t>
      </w:r>
      <w:proofErr w:type="spellEnd"/>
      <w:r w:rsidRPr="000C21FF">
        <w:rPr>
          <w:sz w:val="22"/>
          <w:lang w:val="fr-FR"/>
        </w:rPr>
        <w:t xml:space="preserve"> </w:t>
      </w:r>
      <w:proofErr w:type="spellStart"/>
      <w:r w:rsidRPr="000C21FF">
        <w:rPr>
          <w:sz w:val="22"/>
          <w:lang w:val="fr-FR"/>
        </w:rPr>
        <w:t>jurídicas</w:t>
      </w:r>
      <w:proofErr w:type="spellEnd"/>
      <w:r w:rsidRPr="000C21FF">
        <w:rPr>
          <w:sz w:val="22"/>
          <w:lang w:val="fr-FR"/>
        </w:rPr>
        <w:t xml:space="preserve"> </w:t>
      </w:r>
      <w:proofErr w:type="spellStart"/>
      <w:r w:rsidRPr="000C21FF">
        <w:rPr>
          <w:sz w:val="22"/>
          <w:lang w:val="fr-FR"/>
        </w:rPr>
        <w:t>mediante</w:t>
      </w:r>
      <w:proofErr w:type="spellEnd"/>
      <w:r w:rsidRPr="000C21FF">
        <w:rPr>
          <w:sz w:val="22"/>
          <w:lang w:val="fr-FR"/>
        </w:rPr>
        <w:t xml:space="preserve"> el </w:t>
      </w:r>
      <w:proofErr w:type="spellStart"/>
      <w:r w:rsidRPr="000C21FF">
        <w:rPr>
          <w:sz w:val="22"/>
          <w:lang w:val="fr-FR"/>
        </w:rPr>
        <w:t>estudio</w:t>
      </w:r>
      <w:proofErr w:type="spellEnd"/>
      <w:r w:rsidRPr="000C21FF">
        <w:rPr>
          <w:sz w:val="22"/>
          <w:lang w:val="fr-FR"/>
        </w:rPr>
        <w:t xml:space="preserve"> de </w:t>
      </w:r>
      <w:proofErr w:type="spellStart"/>
      <w:r w:rsidRPr="000C21FF">
        <w:rPr>
          <w:sz w:val="22"/>
          <w:lang w:val="fr-FR"/>
        </w:rPr>
        <w:t>cómo</w:t>
      </w:r>
      <w:proofErr w:type="spellEnd"/>
      <w:r w:rsidRPr="000C21FF">
        <w:rPr>
          <w:sz w:val="22"/>
          <w:lang w:val="fr-FR"/>
        </w:rPr>
        <w:t xml:space="preserve"> el </w:t>
      </w:r>
      <w:proofErr w:type="spellStart"/>
      <w:r w:rsidRPr="000C21FF">
        <w:rPr>
          <w:sz w:val="22"/>
          <w:lang w:val="fr-FR"/>
        </w:rPr>
        <w:t>contexto</w:t>
      </w:r>
      <w:proofErr w:type="spellEnd"/>
      <w:r w:rsidRPr="000C21FF">
        <w:rPr>
          <w:sz w:val="22"/>
          <w:lang w:val="fr-FR"/>
        </w:rPr>
        <w:t xml:space="preserve"> </w:t>
      </w:r>
      <w:proofErr w:type="spellStart"/>
      <w:r w:rsidRPr="000C21FF">
        <w:rPr>
          <w:sz w:val="22"/>
          <w:lang w:val="fr-FR"/>
        </w:rPr>
        <w:t>legal</w:t>
      </w:r>
      <w:proofErr w:type="spellEnd"/>
      <w:r w:rsidRPr="000C21FF">
        <w:rPr>
          <w:sz w:val="22"/>
          <w:lang w:val="fr-FR"/>
        </w:rPr>
        <w:t xml:space="preserve"> o sus </w:t>
      </w:r>
      <w:proofErr w:type="spellStart"/>
      <w:r w:rsidRPr="000C21FF">
        <w:rPr>
          <w:sz w:val="22"/>
          <w:lang w:val="fr-FR"/>
        </w:rPr>
        <w:t>sustitutos</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marco</w:t>
      </w:r>
      <w:proofErr w:type="spellEnd"/>
      <w:r w:rsidRPr="000C21FF">
        <w:rPr>
          <w:sz w:val="22"/>
          <w:lang w:val="fr-FR"/>
        </w:rPr>
        <w:t xml:space="preserve"> </w:t>
      </w:r>
      <w:proofErr w:type="spellStart"/>
      <w:r w:rsidRPr="000C21FF">
        <w:rPr>
          <w:sz w:val="22"/>
          <w:lang w:val="fr-FR"/>
        </w:rPr>
        <w:t>legal</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la RSE </w:t>
      </w:r>
      <w:proofErr w:type="spellStart"/>
      <w:r w:rsidRPr="000C21FF">
        <w:rPr>
          <w:sz w:val="22"/>
          <w:lang w:val="fr-FR"/>
        </w:rPr>
        <w:t>pueden</w:t>
      </w:r>
      <w:proofErr w:type="spellEnd"/>
      <w:r w:rsidRPr="000C21FF">
        <w:rPr>
          <w:sz w:val="22"/>
          <w:lang w:val="fr-FR"/>
        </w:rPr>
        <w:t xml:space="preserve"> </w:t>
      </w:r>
      <w:proofErr w:type="spellStart"/>
      <w:r w:rsidRPr="000C21FF">
        <w:rPr>
          <w:sz w:val="22"/>
          <w:lang w:val="fr-FR"/>
        </w:rPr>
        <w:t>promover</w:t>
      </w:r>
      <w:proofErr w:type="spellEnd"/>
      <w:r w:rsidRPr="000C21FF">
        <w:rPr>
          <w:sz w:val="22"/>
          <w:lang w:val="fr-FR"/>
        </w:rPr>
        <w:t xml:space="preserve"> u </w:t>
      </w:r>
      <w:proofErr w:type="spellStart"/>
      <w:r w:rsidRPr="000C21FF">
        <w:rPr>
          <w:sz w:val="22"/>
          <w:lang w:val="fr-FR"/>
        </w:rPr>
        <w:t>obstaculizar</w:t>
      </w:r>
      <w:proofErr w:type="spellEnd"/>
      <w:r w:rsidRPr="000C21FF">
        <w:rPr>
          <w:sz w:val="22"/>
          <w:lang w:val="fr-FR"/>
        </w:rPr>
        <w:t xml:space="preserve"> la </w:t>
      </w:r>
      <w:proofErr w:type="spellStart"/>
      <w:r w:rsidRPr="000C21FF">
        <w:rPr>
          <w:sz w:val="22"/>
          <w:lang w:val="fr-FR"/>
        </w:rPr>
        <w:t>resiliencia</w:t>
      </w:r>
      <w:proofErr w:type="spellEnd"/>
      <w:r w:rsidRPr="000C21FF">
        <w:rPr>
          <w:sz w:val="22"/>
          <w:lang w:val="fr-FR"/>
        </w:rPr>
        <w:t xml:space="preserve"> de las </w:t>
      </w:r>
      <w:proofErr w:type="spellStart"/>
      <w:r w:rsidRPr="000C21FF">
        <w:rPr>
          <w:sz w:val="22"/>
          <w:lang w:val="fr-FR"/>
        </w:rPr>
        <w:t>organizaciones</w:t>
      </w:r>
      <w:proofErr w:type="spellEnd"/>
      <w:r w:rsidRPr="000C21FF">
        <w:rPr>
          <w:sz w:val="22"/>
          <w:lang w:val="fr-FR"/>
        </w:rPr>
        <w:t xml:space="preserve"> a </w:t>
      </w:r>
      <w:proofErr w:type="spellStart"/>
      <w:r w:rsidRPr="000C21FF">
        <w:rPr>
          <w:sz w:val="22"/>
          <w:lang w:val="fr-FR"/>
        </w:rPr>
        <w:t>nivel</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Garmestani</w:t>
      </w:r>
      <w:proofErr w:type="spellEnd"/>
      <w:r w:rsidRPr="000C21FF">
        <w:rPr>
          <w:sz w:val="22"/>
          <w:lang w:val="fr-FR"/>
        </w:rPr>
        <w:t xml:space="preserve"> et al., 2013) y </w:t>
      </w:r>
      <w:proofErr w:type="spellStart"/>
      <w:r w:rsidRPr="000C21FF">
        <w:rPr>
          <w:sz w:val="22"/>
          <w:lang w:val="fr-FR"/>
        </w:rPr>
        <w:t>ciencias</w:t>
      </w:r>
      <w:proofErr w:type="spellEnd"/>
      <w:r w:rsidRPr="000C21FF">
        <w:rPr>
          <w:sz w:val="22"/>
          <w:lang w:val="fr-FR"/>
        </w:rPr>
        <w:t xml:space="preserve"> </w:t>
      </w:r>
      <w:proofErr w:type="spellStart"/>
      <w:r w:rsidRPr="000C21FF">
        <w:rPr>
          <w:sz w:val="22"/>
          <w:lang w:val="fr-FR"/>
        </w:rPr>
        <w:t>organizacionales</w:t>
      </w:r>
      <w:proofErr w:type="spellEnd"/>
      <w:r w:rsidRPr="000C21FF">
        <w:rPr>
          <w:sz w:val="22"/>
          <w:lang w:val="fr-FR"/>
        </w:rPr>
        <w:t xml:space="preserve"> al </w:t>
      </w:r>
      <w:proofErr w:type="spellStart"/>
      <w:r w:rsidRPr="000C21FF">
        <w:rPr>
          <w:sz w:val="22"/>
          <w:lang w:val="fr-FR"/>
        </w:rPr>
        <w:t>examinar</w:t>
      </w:r>
      <w:proofErr w:type="spellEnd"/>
      <w:r w:rsidRPr="000C21FF">
        <w:rPr>
          <w:sz w:val="22"/>
          <w:lang w:val="fr-FR"/>
        </w:rPr>
        <w:t xml:space="preserve"> la </w:t>
      </w:r>
      <w:proofErr w:type="spellStart"/>
      <w:r w:rsidRPr="000C21FF">
        <w:rPr>
          <w:sz w:val="22"/>
          <w:lang w:val="fr-FR"/>
        </w:rPr>
        <w:t>resiliencia</w:t>
      </w:r>
      <w:proofErr w:type="spellEnd"/>
      <w:r w:rsidRPr="000C21FF">
        <w:rPr>
          <w:sz w:val="22"/>
          <w:lang w:val="fr-FR"/>
        </w:rPr>
        <w:t xml:space="preserve"> </w:t>
      </w:r>
      <w:proofErr w:type="spellStart"/>
      <w:r w:rsidRPr="000C21FF">
        <w:rPr>
          <w:sz w:val="22"/>
          <w:lang w:val="fr-FR"/>
        </w:rPr>
        <w:t>organizacional</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función</w:t>
      </w:r>
      <w:proofErr w:type="spellEnd"/>
      <w:r w:rsidRPr="000C21FF">
        <w:rPr>
          <w:sz w:val="22"/>
          <w:lang w:val="fr-FR"/>
        </w:rPr>
        <w:t xml:space="preserve"> de las </w:t>
      </w:r>
      <w:proofErr w:type="spellStart"/>
      <w:r w:rsidRPr="000C21FF">
        <w:rPr>
          <w:sz w:val="22"/>
          <w:lang w:val="fr-FR"/>
        </w:rPr>
        <w:t>relaciones</w:t>
      </w:r>
      <w:proofErr w:type="spellEnd"/>
      <w:r w:rsidRPr="000C21FF">
        <w:rPr>
          <w:sz w:val="22"/>
          <w:lang w:val="fr-FR"/>
        </w:rPr>
        <w:t xml:space="preserve"> entre </w:t>
      </w:r>
      <w:proofErr w:type="spellStart"/>
      <w:r w:rsidRPr="000C21FF">
        <w:rPr>
          <w:sz w:val="22"/>
          <w:lang w:val="fr-FR"/>
        </w:rPr>
        <w:t>grupos</w:t>
      </w:r>
      <w:proofErr w:type="spellEnd"/>
      <w:r w:rsidRPr="000C21FF">
        <w:rPr>
          <w:sz w:val="22"/>
          <w:lang w:val="fr-FR"/>
        </w:rPr>
        <w:t xml:space="preserve"> y </w:t>
      </w:r>
      <w:proofErr w:type="spellStart"/>
      <w:r w:rsidRPr="000C21FF">
        <w:rPr>
          <w:sz w:val="22"/>
          <w:lang w:val="fr-FR"/>
        </w:rPr>
        <w:t>equipos</w:t>
      </w:r>
      <w:proofErr w:type="spellEnd"/>
      <w:r w:rsidRPr="000C21FF">
        <w:rPr>
          <w:sz w:val="22"/>
          <w:lang w:val="fr-FR"/>
        </w:rPr>
        <w:t xml:space="preserve"> de </w:t>
      </w:r>
      <w:proofErr w:type="spellStart"/>
      <w:r w:rsidRPr="000C21FF">
        <w:rPr>
          <w:sz w:val="22"/>
          <w:lang w:val="fr-FR"/>
        </w:rPr>
        <w:t>trabajo</w:t>
      </w:r>
      <w:proofErr w:type="spellEnd"/>
      <w:r w:rsidRPr="000C21FF">
        <w:rPr>
          <w:sz w:val="22"/>
          <w:lang w:val="fr-FR"/>
        </w:rPr>
        <w:t xml:space="preserve"> (Kahn et al., 2018; </w:t>
      </w:r>
      <w:proofErr w:type="spellStart"/>
      <w:r w:rsidRPr="000C21FF">
        <w:rPr>
          <w:sz w:val="22"/>
          <w:lang w:val="fr-FR"/>
        </w:rPr>
        <w:t>Stoverink</w:t>
      </w:r>
      <w:proofErr w:type="spellEnd"/>
      <w:r w:rsidRPr="000C21FF">
        <w:rPr>
          <w:sz w:val="22"/>
          <w:lang w:val="fr-FR"/>
        </w:rPr>
        <w:t xml:space="preserve"> et al., 2020) para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mejor</w:t>
      </w:r>
      <w:proofErr w:type="spellEnd"/>
      <w:r w:rsidRPr="000C21FF">
        <w:rPr>
          <w:sz w:val="22"/>
          <w:lang w:val="fr-FR"/>
        </w:rPr>
        <w:t xml:space="preserve"> </w:t>
      </w:r>
      <w:proofErr w:type="spellStart"/>
      <w:r w:rsidRPr="000C21FF">
        <w:rPr>
          <w:sz w:val="22"/>
          <w:lang w:val="fr-FR"/>
        </w:rPr>
        <w:t>gestión</w:t>
      </w:r>
      <w:proofErr w:type="spellEnd"/>
      <w:r w:rsidRPr="000C21FF">
        <w:rPr>
          <w:sz w:val="22"/>
          <w:lang w:val="fr-FR"/>
        </w:rPr>
        <w:t xml:space="preserve"> de </w:t>
      </w:r>
      <w:proofErr w:type="spellStart"/>
      <w:r w:rsidRPr="000C21FF">
        <w:rPr>
          <w:sz w:val="22"/>
          <w:lang w:val="fr-FR"/>
        </w:rPr>
        <w:t>crisis</w:t>
      </w:r>
      <w:proofErr w:type="spellEnd"/>
      <w:r w:rsidRPr="000C21FF">
        <w:rPr>
          <w:sz w:val="22"/>
          <w:lang w:val="fr-FR"/>
        </w:rPr>
        <w:t xml:space="preserve"> (Williams et al., 2017). </w:t>
      </w:r>
      <w:proofErr w:type="spellStart"/>
      <w:r w:rsidRPr="000C21FF">
        <w:rPr>
          <w:sz w:val="22"/>
          <w:lang w:val="fr-FR"/>
        </w:rPr>
        <w:t>Así</w:t>
      </w:r>
      <w:proofErr w:type="spellEnd"/>
      <w:r w:rsidRPr="000C21FF">
        <w:rPr>
          <w:sz w:val="22"/>
          <w:lang w:val="fr-FR"/>
        </w:rPr>
        <w:t xml:space="preserve">, el </w:t>
      </w:r>
      <w:proofErr w:type="spellStart"/>
      <w:r w:rsidRPr="000C21FF">
        <w:rPr>
          <w:sz w:val="22"/>
          <w:lang w:val="fr-FR"/>
        </w:rPr>
        <w:t>estudio</w:t>
      </w:r>
      <w:proofErr w:type="spellEnd"/>
      <w:r w:rsidRPr="000C21FF">
        <w:rPr>
          <w:sz w:val="22"/>
          <w:lang w:val="fr-FR"/>
        </w:rPr>
        <w:t xml:space="preserve"> de las </w:t>
      </w:r>
      <w:proofErr w:type="spellStart"/>
      <w:r w:rsidRPr="000C21FF">
        <w:rPr>
          <w:sz w:val="22"/>
          <w:lang w:val="fr-FR"/>
        </w:rPr>
        <w:t>estrategias</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en el </w:t>
      </w:r>
      <w:proofErr w:type="spellStart"/>
      <w:r w:rsidRPr="000C21FF">
        <w:rPr>
          <w:sz w:val="22"/>
          <w:lang w:val="fr-FR"/>
        </w:rPr>
        <w:t>actual</w:t>
      </w:r>
      <w:proofErr w:type="spellEnd"/>
      <w:r w:rsidRPr="000C21FF">
        <w:rPr>
          <w:sz w:val="22"/>
          <w:lang w:val="fr-FR"/>
        </w:rPr>
        <w:t xml:space="preserve"> </w:t>
      </w:r>
      <w:proofErr w:type="spellStart"/>
      <w:r w:rsidRPr="000C21FF">
        <w:rPr>
          <w:sz w:val="22"/>
          <w:lang w:val="fr-FR"/>
        </w:rPr>
        <w:t>ecosistema</w:t>
      </w:r>
      <w:proofErr w:type="spellEnd"/>
      <w:r w:rsidRPr="000C21FF">
        <w:rPr>
          <w:sz w:val="22"/>
          <w:lang w:val="fr-FR"/>
        </w:rPr>
        <w:t xml:space="preserve"> </w:t>
      </w:r>
      <w:proofErr w:type="spellStart"/>
      <w:r w:rsidRPr="000C21FF">
        <w:rPr>
          <w:sz w:val="22"/>
          <w:lang w:val="fr-FR"/>
        </w:rPr>
        <w:t>socioeconómico</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digitalizado</w:t>
      </w:r>
      <w:proofErr w:type="spellEnd"/>
      <w:r w:rsidRPr="000C21FF">
        <w:rPr>
          <w:sz w:val="22"/>
          <w:lang w:val="fr-FR"/>
        </w:rPr>
        <w:t xml:space="preserve"> </w:t>
      </w:r>
      <w:proofErr w:type="spellStart"/>
      <w:r w:rsidRPr="000C21FF">
        <w:rPr>
          <w:sz w:val="22"/>
          <w:lang w:val="fr-FR"/>
        </w:rPr>
        <w:t>plantea</w:t>
      </w:r>
      <w:proofErr w:type="spellEnd"/>
      <w:r w:rsidRPr="000C21FF">
        <w:rPr>
          <w:sz w:val="22"/>
          <w:lang w:val="fr-FR"/>
        </w:rPr>
        <w:t xml:space="preserve"> grandes </w:t>
      </w:r>
      <w:proofErr w:type="spellStart"/>
      <w:r w:rsidRPr="000C21FF">
        <w:rPr>
          <w:sz w:val="22"/>
          <w:lang w:val="fr-FR"/>
        </w:rPr>
        <w:t>desafíos</w:t>
      </w:r>
      <w:proofErr w:type="spellEnd"/>
      <w:r w:rsidRPr="000C21FF">
        <w:rPr>
          <w:sz w:val="22"/>
          <w:lang w:val="fr-FR"/>
        </w:rPr>
        <w:t xml:space="preserve">, tanto para los </w:t>
      </w:r>
      <w:proofErr w:type="spellStart"/>
      <w:r w:rsidRPr="000C21FF">
        <w:rPr>
          <w:sz w:val="22"/>
          <w:lang w:val="fr-FR"/>
        </w:rPr>
        <w:t>investigadores</w:t>
      </w:r>
      <w:proofErr w:type="spellEnd"/>
      <w:r w:rsidRPr="000C21FF">
        <w:rPr>
          <w:sz w:val="22"/>
          <w:lang w:val="fr-FR"/>
        </w:rPr>
        <w:t xml:space="preserve"> en </w:t>
      </w:r>
      <w:proofErr w:type="spellStart"/>
      <w:r w:rsidRPr="000C21FF">
        <w:rPr>
          <w:sz w:val="22"/>
          <w:lang w:val="fr-FR"/>
        </w:rPr>
        <w:t>gestión</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para </w:t>
      </w:r>
      <w:proofErr w:type="spellStart"/>
      <w:r w:rsidRPr="000C21FF">
        <w:rPr>
          <w:sz w:val="22"/>
          <w:lang w:val="fr-FR"/>
        </w:rPr>
        <w:t>las</w:t>
      </w:r>
      <w:proofErr w:type="spellEnd"/>
      <w:r w:rsidRPr="000C21FF">
        <w:rPr>
          <w:sz w:val="22"/>
          <w:lang w:val="fr-FR"/>
        </w:rPr>
        <w:t xml:space="preserve"> </w:t>
      </w:r>
      <w:proofErr w:type="spellStart"/>
      <w:r w:rsidRPr="000C21FF">
        <w:rPr>
          <w:sz w:val="22"/>
          <w:lang w:val="fr-FR"/>
        </w:rPr>
        <w:t>organizaciones</w:t>
      </w:r>
      <w:proofErr w:type="spellEnd"/>
      <w:r w:rsidRPr="000C21FF">
        <w:rPr>
          <w:sz w:val="22"/>
          <w:lang w:val="fr-FR"/>
        </w:rPr>
        <w:t xml:space="preserve"> e </w:t>
      </w:r>
      <w:proofErr w:type="spellStart"/>
      <w:r w:rsidRPr="000C21FF">
        <w:rPr>
          <w:sz w:val="22"/>
          <w:lang w:val="fr-FR"/>
        </w:rPr>
        <w:t>instituciones</w:t>
      </w:r>
      <w:proofErr w:type="spellEnd"/>
      <w:r w:rsidRPr="000C21FF">
        <w:rPr>
          <w:sz w:val="22"/>
          <w:lang w:val="fr-FR"/>
        </w:rPr>
        <w:t xml:space="preserve"> </w:t>
      </w:r>
      <w:proofErr w:type="spellStart"/>
      <w:r w:rsidRPr="000C21FF">
        <w:rPr>
          <w:sz w:val="22"/>
          <w:lang w:val="fr-FR"/>
        </w:rPr>
        <w:t>internacionales</w:t>
      </w:r>
      <w:proofErr w:type="spellEnd"/>
      <w:r w:rsidRPr="000C21FF">
        <w:rPr>
          <w:sz w:val="22"/>
          <w:lang w:val="fr-FR"/>
        </w:rPr>
        <w:t xml:space="preserve">. </w:t>
      </w:r>
      <w:proofErr w:type="spellStart"/>
      <w:r w:rsidRPr="000C21FF">
        <w:rPr>
          <w:sz w:val="22"/>
          <w:lang w:val="fr-FR"/>
        </w:rPr>
        <w:t>Esta</w:t>
      </w:r>
      <w:proofErr w:type="spellEnd"/>
      <w:r w:rsidRPr="000C21FF">
        <w:rPr>
          <w:sz w:val="22"/>
          <w:lang w:val="fr-FR"/>
        </w:rPr>
        <w:t xml:space="preserve"> pista fomenta las </w:t>
      </w:r>
      <w:proofErr w:type="spellStart"/>
      <w:r w:rsidRPr="000C21FF">
        <w:rPr>
          <w:sz w:val="22"/>
          <w:lang w:val="fr-FR"/>
        </w:rPr>
        <w:t>presentaciones</w:t>
      </w:r>
      <w:proofErr w:type="spellEnd"/>
      <w:r w:rsidRPr="000C21FF">
        <w:rPr>
          <w:sz w:val="22"/>
          <w:lang w:val="fr-FR"/>
        </w:rPr>
        <w:t xml:space="preserve">, que se </w:t>
      </w:r>
      <w:proofErr w:type="spellStart"/>
      <w:r w:rsidRPr="000C21FF">
        <w:rPr>
          <w:sz w:val="22"/>
          <w:lang w:val="fr-FR"/>
        </w:rPr>
        <w:t>centran</w:t>
      </w:r>
      <w:proofErr w:type="spellEnd"/>
      <w:r w:rsidRPr="000C21FF">
        <w:rPr>
          <w:sz w:val="22"/>
          <w:lang w:val="fr-FR"/>
        </w:rPr>
        <w:t xml:space="preserve"> en </w:t>
      </w:r>
      <w:proofErr w:type="spellStart"/>
      <w:r w:rsidRPr="000C21FF">
        <w:rPr>
          <w:sz w:val="22"/>
          <w:lang w:val="fr-FR"/>
        </w:rPr>
        <w:t>particular</w:t>
      </w:r>
      <w:proofErr w:type="spellEnd"/>
      <w:r w:rsidRPr="000C21FF">
        <w:rPr>
          <w:sz w:val="22"/>
          <w:lang w:val="fr-FR"/>
        </w:rPr>
        <w:t xml:space="preserve"> en el </w:t>
      </w:r>
      <w:proofErr w:type="spellStart"/>
      <w:r w:rsidRPr="000C21FF">
        <w:rPr>
          <w:sz w:val="22"/>
          <w:lang w:val="fr-FR"/>
        </w:rPr>
        <w:t>enfoque</w:t>
      </w:r>
      <w:proofErr w:type="spellEnd"/>
      <w:r w:rsidRPr="000C21FF">
        <w:rPr>
          <w:sz w:val="22"/>
          <w:lang w:val="fr-FR"/>
        </w:rPr>
        <w:t xml:space="preserve"> </w:t>
      </w:r>
      <w:proofErr w:type="spellStart"/>
      <w:r w:rsidRPr="000C21FF">
        <w:rPr>
          <w:sz w:val="22"/>
          <w:lang w:val="fr-FR"/>
        </w:rPr>
        <w:t>sistémico</w:t>
      </w:r>
      <w:proofErr w:type="spellEnd"/>
      <w:r w:rsidRPr="000C21FF">
        <w:rPr>
          <w:sz w:val="22"/>
          <w:lang w:val="fr-FR"/>
        </w:rPr>
        <w:t xml:space="preserve"> de la </w:t>
      </w:r>
      <w:proofErr w:type="spellStart"/>
      <w:r w:rsidRPr="000C21FF">
        <w:rPr>
          <w:sz w:val="22"/>
          <w:lang w:val="fr-FR"/>
        </w:rPr>
        <w:t>resiliencia</w:t>
      </w:r>
      <w:proofErr w:type="spellEnd"/>
      <w:r w:rsidRPr="000C21FF">
        <w:rPr>
          <w:sz w:val="22"/>
          <w:lang w:val="fr-FR"/>
        </w:rPr>
        <w:t xml:space="preserve">, con el </w:t>
      </w:r>
      <w:proofErr w:type="spellStart"/>
      <w:r w:rsidRPr="000C21FF">
        <w:rPr>
          <w:sz w:val="22"/>
          <w:lang w:val="fr-FR"/>
        </w:rPr>
        <w:t>objetivo</w:t>
      </w:r>
      <w:proofErr w:type="spellEnd"/>
      <w:r w:rsidRPr="000C21FF">
        <w:rPr>
          <w:sz w:val="22"/>
          <w:lang w:val="fr-FR"/>
        </w:rPr>
        <w:t xml:space="preserve"> de </w:t>
      </w:r>
      <w:proofErr w:type="spellStart"/>
      <w:r w:rsidRPr="000C21FF">
        <w:rPr>
          <w:sz w:val="22"/>
          <w:lang w:val="fr-FR"/>
        </w:rPr>
        <w:t>examinar</w:t>
      </w:r>
      <w:proofErr w:type="spellEnd"/>
      <w:r w:rsidRPr="000C21FF">
        <w:rPr>
          <w:sz w:val="22"/>
          <w:lang w:val="fr-FR"/>
        </w:rPr>
        <w:t xml:space="preserve"> los </w:t>
      </w:r>
      <w:proofErr w:type="spellStart"/>
      <w:r w:rsidRPr="000C21FF">
        <w:rPr>
          <w:sz w:val="22"/>
          <w:lang w:val="fr-FR"/>
        </w:rPr>
        <w:t>determinantes</w:t>
      </w:r>
      <w:proofErr w:type="spellEnd"/>
      <w:r w:rsidRPr="000C21FF">
        <w:rPr>
          <w:sz w:val="22"/>
          <w:lang w:val="fr-FR"/>
        </w:rPr>
        <w:t xml:space="preserve"> de la </w:t>
      </w:r>
      <w:proofErr w:type="spellStart"/>
      <w:r w:rsidRPr="000C21FF">
        <w:rPr>
          <w:sz w:val="22"/>
          <w:lang w:val="fr-FR"/>
        </w:rPr>
        <w:t>resiliencia</w:t>
      </w:r>
      <w:proofErr w:type="spellEnd"/>
      <w:r w:rsidRPr="000C21FF">
        <w:rPr>
          <w:sz w:val="22"/>
          <w:lang w:val="fr-FR"/>
        </w:rPr>
        <w:t xml:space="preserve"> digital global, sus </w:t>
      </w:r>
      <w:proofErr w:type="spellStart"/>
      <w:r w:rsidRPr="000C21FF">
        <w:rPr>
          <w:sz w:val="22"/>
          <w:lang w:val="fr-FR"/>
        </w:rPr>
        <w:t>características</w:t>
      </w:r>
      <w:proofErr w:type="spellEnd"/>
      <w:r w:rsidRPr="000C21FF">
        <w:rPr>
          <w:sz w:val="22"/>
          <w:lang w:val="fr-FR"/>
        </w:rPr>
        <w:t xml:space="preserve"> y sus </w:t>
      </w:r>
      <w:proofErr w:type="spellStart"/>
      <w:r w:rsidRPr="000C21FF">
        <w:rPr>
          <w:sz w:val="22"/>
          <w:lang w:val="fr-FR"/>
        </w:rPr>
        <w:t>implicaciones</w:t>
      </w:r>
      <w:proofErr w:type="spellEnd"/>
      <w:r w:rsidRPr="000C21FF">
        <w:rPr>
          <w:sz w:val="22"/>
          <w:lang w:val="fr-FR"/>
        </w:rPr>
        <w:t xml:space="preserve">, </w:t>
      </w:r>
      <w:proofErr w:type="spellStart"/>
      <w:r w:rsidRPr="000C21FF">
        <w:rPr>
          <w:sz w:val="22"/>
          <w:lang w:val="fr-FR"/>
        </w:rPr>
        <w:t>particularmente</w:t>
      </w:r>
      <w:proofErr w:type="spellEnd"/>
      <w:r w:rsidRPr="000C21FF">
        <w:rPr>
          <w:sz w:val="22"/>
          <w:lang w:val="fr-FR"/>
        </w:rPr>
        <w:t xml:space="preserve"> en </w:t>
      </w:r>
      <w:proofErr w:type="spellStart"/>
      <w:r w:rsidRPr="000C21FF">
        <w:rPr>
          <w:sz w:val="22"/>
          <w:lang w:val="fr-FR"/>
        </w:rPr>
        <w:t>términos</w:t>
      </w:r>
      <w:proofErr w:type="spellEnd"/>
      <w:r w:rsidRPr="000C21FF">
        <w:rPr>
          <w:sz w:val="22"/>
          <w:lang w:val="fr-FR"/>
        </w:rPr>
        <w:t xml:space="preserve"> de </w:t>
      </w:r>
      <w:proofErr w:type="spellStart"/>
      <w:r w:rsidRPr="000C21FF">
        <w:rPr>
          <w:sz w:val="22"/>
          <w:lang w:val="fr-FR"/>
        </w:rPr>
        <w:t>costos</w:t>
      </w:r>
      <w:proofErr w:type="spellEnd"/>
      <w:r w:rsidRPr="000C21FF">
        <w:rPr>
          <w:sz w:val="22"/>
          <w:lang w:val="fr-FR"/>
        </w:rPr>
        <w:t xml:space="preserve"> y </w:t>
      </w:r>
      <w:proofErr w:type="spellStart"/>
      <w:r w:rsidRPr="000C21FF">
        <w:rPr>
          <w:sz w:val="22"/>
          <w:lang w:val="fr-FR"/>
        </w:rPr>
        <w:t>riesgos</w:t>
      </w:r>
      <w:proofErr w:type="spellEnd"/>
      <w:r w:rsidRPr="000C21FF">
        <w:rPr>
          <w:sz w:val="22"/>
          <w:lang w:val="fr-FR"/>
        </w:rPr>
        <w:t xml:space="preserve"> (Hsu et al., 2019). </w:t>
      </w:r>
      <w:proofErr w:type="spellStart"/>
      <w:r w:rsidRPr="00F87F10">
        <w:rPr>
          <w:sz w:val="22"/>
        </w:rPr>
        <w:t>Entonces</w:t>
      </w:r>
      <w:proofErr w:type="spellEnd"/>
      <w:r w:rsidRPr="00F87F10">
        <w:rPr>
          <w:sz w:val="22"/>
        </w:rPr>
        <w:t xml:space="preserve">, se </w:t>
      </w:r>
      <w:proofErr w:type="spellStart"/>
      <w:r w:rsidRPr="00F87F10">
        <w:rPr>
          <w:sz w:val="22"/>
        </w:rPr>
        <w:t>pueden</w:t>
      </w:r>
      <w:proofErr w:type="spellEnd"/>
      <w:r w:rsidRPr="00F87F10">
        <w:rPr>
          <w:sz w:val="22"/>
        </w:rPr>
        <w:t xml:space="preserve"> </w:t>
      </w:r>
      <w:proofErr w:type="spellStart"/>
      <w:r w:rsidRPr="00F87F10">
        <w:rPr>
          <w:sz w:val="22"/>
        </w:rPr>
        <w:t>considerar</w:t>
      </w:r>
      <w:proofErr w:type="spellEnd"/>
      <w:r w:rsidRPr="00F87F10">
        <w:rPr>
          <w:sz w:val="22"/>
        </w:rPr>
        <w:t xml:space="preserve"> </w:t>
      </w:r>
      <w:proofErr w:type="spellStart"/>
      <w:r w:rsidRPr="00F87F10">
        <w:rPr>
          <w:sz w:val="22"/>
        </w:rPr>
        <w:t>varios</w:t>
      </w:r>
      <w:proofErr w:type="spellEnd"/>
      <w:r w:rsidRPr="00F87F10">
        <w:rPr>
          <w:sz w:val="22"/>
        </w:rPr>
        <w:t xml:space="preserve"> </w:t>
      </w:r>
      <w:proofErr w:type="spellStart"/>
      <w:r w:rsidRPr="00F87F10">
        <w:rPr>
          <w:sz w:val="22"/>
        </w:rPr>
        <w:t>tipos</w:t>
      </w:r>
      <w:proofErr w:type="spellEnd"/>
      <w:r w:rsidRPr="00F87F10">
        <w:rPr>
          <w:sz w:val="22"/>
        </w:rPr>
        <w:t xml:space="preserve"> de </w:t>
      </w:r>
      <w:proofErr w:type="spellStart"/>
      <w:r w:rsidRPr="00F87F10">
        <w:rPr>
          <w:sz w:val="22"/>
        </w:rPr>
        <w:t>preguntas</w:t>
      </w:r>
      <w:proofErr w:type="spellEnd"/>
      <w:r w:rsidRPr="00F87F10">
        <w:rPr>
          <w:sz w:val="22"/>
        </w:rPr>
        <w:t>.</w:t>
      </w:r>
    </w:p>
    <w:p w14:paraId="75503B15" w14:textId="77777777" w:rsidR="00F1705D" w:rsidRPr="00F87F10" w:rsidRDefault="00F1705D" w:rsidP="00F1705D">
      <w:pPr>
        <w:ind w:left="-567" w:right="-432"/>
        <w:jc w:val="both"/>
        <w:rPr>
          <w:sz w:val="22"/>
        </w:rPr>
      </w:pPr>
    </w:p>
    <w:p w14:paraId="21F79416" w14:textId="77777777" w:rsidR="00F1705D" w:rsidRPr="000C21FF" w:rsidRDefault="00F1705D" w:rsidP="00F1705D">
      <w:pPr>
        <w:spacing w:after="120"/>
        <w:ind w:left="-567" w:right="-431"/>
        <w:jc w:val="both"/>
        <w:rPr>
          <w:sz w:val="22"/>
          <w:lang w:val="fr-FR"/>
        </w:rPr>
      </w:pPr>
      <w:r w:rsidRPr="000C21FF">
        <w:rPr>
          <w:sz w:val="22"/>
          <w:lang w:val="fr-FR"/>
        </w:rPr>
        <w:t xml:space="preserve">- ¿En </w:t>
      </w:r>
      <w:proofErr w:type="spellStart"/>
      <w:r w:rsidRPr="000C21FF">
        <w:rPr>
          <w:sz w:val="22"/>
          <w:lang w:val="fr-FR"/>
        </w:rPr>
        <w:t>qué</w:t>
      </w:r>
      <w:proofErr w:type="spellEnd"/>
      <w:r w:rsidRPr="000C21FF">
        <w:rPr>
          <w:sz w:val="22"/>
          <w:lang w:val="fr-FR"/>
        </w:rPr>
        <w:t xml:space="preserve"> </w:t>
      </w:r>
      <w:proofErr w:type="spellStart"/>
      <w:r w:rsidRPr="000C21FF">
        <w:rPr>
          <w:sz w:val="22"/>
          <w:lang w:val="fr-FR"/>
        </w:rPr>
        <w:t>medida</w:t>
      </w:r>
      <w:proofErr w:type="spellEnd"/>
      <w:r w:rsidRPr="000C21FF">
        <w:rPr>
          <w:sz w:val="22"/>
          <w:lang w:val="fr-FR"/>
        </w:rPr>
        <w:t xml:space="preserve"> la </w:t>
      </w:r>
      <w:proofErr w:type="spellStart"/>
      <w:r w:rsidRPr="000C21FF">
        <w:rPr>
          <w:sz w:val="22"/>
          <w:lang w:val="fr-FR"/>
        </w:rPr>
        <w:t>tecnología</w:t>
      </w:r>
      <w:proofErr w:type="spellEnd"/>
      <w:r w:rsidRPr="000C21FF">
        <w:rPr>
          <w:sz w:val="22"/>
          <w:lang w:val="fr-FR"/>
        </w:rPr>
        <w:t xml:space="preserve"> digital </w:t>
      </w:r>
      <w:proofErr w:type="spellStart"/>
      <w:r w:rsidRPr="000C21FF">
        <w:rPr>
          <w:sz w:val="22"/>
          <w:lang w:val="fr-FR"/>
        </w:rPr>
        <w:t>influye</w:t>
      </w:r>
      <w:proofErr w:type="spellEnd"/>
      <w:r w:rsidRPr="000C21FF">
        <w:rPr>
          <w:sz w:val="22"/>
          <w:lang w:val="fr-FR"/>
        </w:rPr>
        <w:t xml:space="preserve"> en las </w:t>
      </w:r>
      <w:proofErr w:type="spellStart"/>
      <w:r w:rsidRPr="000C21FF">
        <w:rPr>
          <w:sz w:val="22"/>
          <w:lang w:val="fr-FR"/>
        </w:rPr>
        <w:t>actividades</w:t>
      </w:r>
      <w:proofErr w:type="spellEnd"/>
      <w:r w:rsidRPr="000C21FF">
        <w:rPr>
          <w:sz w:val="22"/>
          <w:lang w:val="fr-FR"/>
        </w:rPr>
        <w:t xml:space="preserve"> de las </w:t>
      </w:r>
      <w:proofErr w:type="spellStart"/>
      <w:r w:rsidRPr="000C21FF">
        <w:rPr>
          <w:sz w:val="22"/>
          <w:lang w:val="fr-FR"/>
        </w:rPr>
        <w:t>organizaciones</w:t>
      </w:r>
      <w:proofErr w:type="spellEnd"/>
      <w:r w:rsidRPr="000C21FF">
        <w:rPr>
          <w:sz w:val="22"/>
          <w:lang w:val="fr-FR"/>
        </w:rPr>
        <w:t xml:space="preserve"> globales y </w:t>
      </w:r>
      <w:proofErr w:type="spellStart"/>
      <w:r w:rsidRPr="000C21FF">
        <w:rPr>
          <w:sz w:val="22"/>
          <w:lang w:val="fr-FR"/>
        </w:rPr>
        <w:t>globalizadoras</w:t>
      </w:r>
      <w:proofErr w:type="spellEnd"/>
      <w:r w:rsidRPr="000C21FF">
        <w:rPr>
          <w:sz w:val="22"/>
          <w:lang w:val="fr-FR"/>
        </w:rPr>
        <w:t xml:space="preserve">, sus </w:t>
      </w:r>
      <w:proofErr w:type="spellStart"/>
      <w:r w:rsidRPr="000C21FF">
        <w:rPr>
          <w:sz w:val="22"/>
          <w:lang w:val="fr-FR"/>
        </w:rPr>
        <w:t>procesos</w:t>
      </w:r>
      <w:proofErr w:type="spellEnd"/>
      <w:r w:rsidRPr="000C21FF">
        <w:rPr>
          <w:sz w:val="22"/>
          <w:lang w:val="fr-FR"/>
        </w:rPr>
        <w:t xml:space="preserve"> y formas de </w:t>
      </w:r>
      <w:proofErr w:type="spellStart"/>
      <w:r w:rsidRPr="000C21FF">
        <w:rPr>
          <w:sz w:val="22"/>
          <w:lang w:val="fr-FR"/>
        </w:rPr>
        <w:t>trabajo</w:t>
      </w:r>
      <w:proofErr w:type="spellEnd"/>
      <w:r w:rsidRPr="000C21FF">
        <w:rPr>
          <w:sz w:val="22"/>
          <w:lang w:val="fr-FR"/>
        </w:rPr>
        <w:t xml:space="preserve"> (</w:t>
      </w:r>
      <w:proofErr w:type="spellStart"/>
      <w:r w:rsidRPr="000C21FF">
        <w:rPr>
          <w:sz w:val="22"/>
          <w:lang w:val="fr-FR"/>
        </w:rPr>
        <w:t>Beverungen</w:t>
      </w:r>
      <w:proofErr w:type="spellEnd"/>
      <w:r w:rsidRPr="000C21FF">
        <w:rPr>
          <w:sz w:val="22"/>
          <w:lang w:val="fr-FR"/>
        </w:rPr>
        <w:t xml:space="preserve"> et al., 2015), su </w:t>
      </w:r>
      <w:proofErr w:type="spellStart"/>
      <w:r w:rsidRPr="000C21FF">
        <w:rPr>
          <w:sz w:val="22"/>
          <w:lang w:val="fr-FR"/>
        </w:rPr>
        <w:t>comunicación</w:t>
      </w:r>
      <w:proofErr w:type="spellEnd"/>
      <w:r w:rsidRPr="000C21FF">
        <w:rPr>
          <w:sz w:val="22"/>
          <w:lang w:val="fr-FR"/>
        </w:rPr>
        <w:t xml:space="preserve"> (</w:t>
      </w:r>
      <w:proofErr w:type="spellStart"/>
      <w:r w:rsidRPr="000C21FF">
        <w:rPr>
          <w:sz w:val="22"/>
          <w:lang w:val="fr-FR"/>
        </w:rPr>
        <w:t>Leonardi</w:t>
      </w:r>
      <w:proofErr w:type="spellEnd"/>
      <w:r w:rsidRPr="000C21FF">
        <w:rPr>
          <w:sz w:val="22"/>
          <w:lang w:val="fr-FR"/>
        </w:rPr>
        <w:t xml:space="preserve">, Huysman &amp; </w:t>
      </w:r>
      <w:proofErr w:type="spellStart"/>
      <w:r w:rsidRPr="000C21FF">
        <w:rPr>
          <w:sz w:val="22"/>
          <w:lang w:val="fr-FR"/>
        </w:rPr>
        <w:t>Steinfield</w:t>
      </w:r>
      <w:proofErr w:type="spellEnd"/>
      <w:r w:rsidRPr="000C21FF">
        <w:rPr>
          <w:sz w:val="22"/>
          <w:lang w:val="fr-FR"/>
        </w:rPr>
        <w:t xml:space="preserve">, 2013), su </w:t>
      </w:r>
      <w:proofErr w:type="spellStart"/>
      <w:r w:rsidRPr="000C21FF">
        <w:rPr>
          <w:sz w:val="22"/>
          <w:lang w:val="fr-FR"/>
        </w:rPr>
        <w:t>estrategia</w:t>
      </w:r>
      <w:proofErr w:type="spellEnd"/>
      <w:r w:rsidRPr="000C21FF">
        <w:rPr>
          <w:sz w:val="22"/>
          <w:lang w:val="fr-FR"/>
        </w:rPr>
        <w:t xml:space="preserve"> (</w:t>
      </w:r>
      <w:proofErr w:type="spellStart"/>
      <w:r w:rsidRPr="000C21FF">
        <w:rPr>
          <w:sz w:val="22"/>
          <w:lang w:val="fr-FR"/>
        </w:rPr>
        <w:t>Haefliger</w:t>
      </w:r>
      <w:proofErr w:type="spellEnd"/>
      <w:r w:rsidRPr="000C21FF">
        <w:rPr>
          <w:sz w:val="22"/>
          <w:lang w:val="fr-FR"/>
        </w:rPr>
        <w:t xml:space="preserve"> et al</w:t>
      </w:r>
      <w:proofErr w:type="gramStart"/>
      <w:r w:rsidRPr="000C21FF">
        <w:rPr>
          <w:sz w:val="22"/>
          <w:lang w:val="fr-FR"/>
        </w:rPr>
        <w:t>. ,</w:t>
      </w:r>
      <w:proofErr w:type="gramEnd"/>
      <w:r w:rsidRPr="000C21FF">
        <w:rPr>
          <w:sz w:val="22"/>
          <w:lang w:val="fr-FR"/>
        </w:rPr>
        <w:t xml:space="preserve"> 2011), y sus formas de </w:t>
      </w:r>
      <w:proofErr w:type="spellStart"/>
      <w:r w:rsidRPr="000C21FF">
        <w:rPr>
          <w:sz w:val="22"/>
          <w:lang w:val="fr-FR"/>
        </w:rPr>
        <w:t>producción</w:t>
      </w:r>
      <w:proofErr w:type="spellEnd"/>
      <w:r w:rsidRPr="000C21FF">
        <w:rPr>
          <w:sz w:val="22"/>
          <w:lang w:val="fr-FR"/>
        </w:rPr>
        <w:t xml:space="preserve"> de </w:t>
      </w:r>
      <w:proofErr w:type="spellStart"/>
      <w:r w:rsidRPr="000C21FF">
        <w:rPr>
          <w:sz w:val="22"/>
          <w:lang w:val="fr-FR"/>
        </w:rPr>
        <w:t>conocimiento</w:t>
      </w:r>
      <w:proofErr w:type="spellEnd"/>
      <w:r w:rsidRPr="000C21FF">
        <w:rPr>
          <w:sz w:val="22"/>
          <w:lang w:val="fr-FR"/>
        </w:rPr>
        <w:t xml:space="preserve"> (Hansen &amp; </w:t>
      </w:r>
      <w:proofErr w:type="spellStart"/>
      <w:r w:rsidRPr="000C21FF">
        <w:rPr>
          <w:sz w:val="22"/>
          <w:lang w:val="fr-FR"/>
        </w:rPr>
        <w:t>Flyverbom</w:t>
      </w:r>
      <w:proofErr w:type="spellEnd"/>
      <w:r w:rsidRPr="000C21FF">
        <w:rPr>
          <w:sz w:val="22"/>
          <w:lang w:val="fr-FR"/>
        </w:rPr>
        <w:t>, 2014)?</w:t>
      </w:r>
    </w:p>
    <w:p w14:paraId="31F8C26C" w14:textId="77777777" w:rsidR="00F1705D" w:rsidRPr="000C21FF" w:rsidRDefault="00F1705D" w:rsidP="00F1705D">
      <w:pPr>
        <w:spacing w:after="120"/>
        <w:ind w:left="-567" w:right="-431"/>
        <w:jc w:val="both"/>
        <w:rPr>
          <w:sz w:val="22"/>
          <w:lang w:val="fr-FR"/>
        </w:rPr>
      </w:pPr>
      <w:r w:rsidRPr="000C21FF">
        <w:rPr>
          <w:sz w:val="22"/>
          <w:lang w:val="fr-FR"/>
        </w:rPr>
        <w:t>- ¿</w:t>
      </w:r>
      <w:proofErr w:type="spellStart"/>
      <w:r w:rsidRPr="000C21FF">
        <w:rPr>
          <w:sz w:val="22"/>
          <w:lang w:val="fr-FR"/>
        </w:rPr>
        <w:t>Cómo</w:t>
      </w:r>
      <w:proofErr w:type="spellEnd"/>
      <w:r w:rsidRPr="000C21FF">
        <w:rPr>
          <w:sz w:val="22"/>
          <w:lang w:val="fr-FR"/>
        </w:rPr>
        <w:t xml:space="preserve"> </w:t>
      </w:r>
      <w:proofErr w:type="spellStart"/>
      <w:r w:rsidRPr="000C21FF">
        <w:rPr>
          <w:sz w:val="22"/>
          <w:lang w:val="fr-FR"/>
        </w:rPr>
        <w:t>influye</w:t>
      </w:r>
      <w:proofErr w:type="spellEnd"/>
      <w:r w:rsidRPr="000C21FF">
        <w:rPr>
          <w:sz w:val="22"/>
          <w:lang w:val="fr-FR"/>
        </w:rPr>
        <w:t xml:space="preserve"> la </w:t>
      </w:r>
      <w:proofErr w:type="spellStart"/>
      <w:r w:rsidRPr="000C21FF">
        <w:rPr>
          <w:sz w:val="22"/>
          <w:lang w:val="fr-FR"/>
        </w:rPr>
        <w:t>tecnología</w:t>
      </w:r>
      <w:proofErr w:type="spellEnd"/>
      <w:r w:rsidRPr="000C21FF">
        <w:rPr>
          <w:sz w:val="22"/>
          <w:lang w:val="fr-FR"/>
        </w:rPr>
        <w:t xml:space="preserve"> digital en los </w:t>
      </w:r>
      <w:proofErr w:type="spellStart"/>
      <w:r w:rsidRPr="000C21FF">
        <w:rPr>
          <w:sz w:val="22"/>
          <w:lang w:val="fr-FR"/>
        </w:rPr>
        <w:t>modelos</w:t>
      </w:r>
      <w:proofErr w:type="spellEnd"/>
      <w:r w:rsidRPr="000C21FF">
        <w:rPr>
          <w:sz w:val="22"/>
          <w:lang w:val="fr-FR"/>
        </w:rPr>
        <w:t xml:space="preserve"> de </w:t>
      </w:r>
      <w:proofErr w:type="spellStart"/>
      <w:r w:rsidRPr="000C21FF">
        <w:rPr>
          <w:sz w:val="22"/>
          <w:lang w:val="fr-FR"/>
        </w:rPr>
        <w:t>negocio</w:t>
      </w:r>
      <w:proofErr w:type="spellEnd"/>
      <w:r w:rsidRPr="000C21FF">
        <w:rPr>
          <w:sz w:val="22"/>
          <w:lang w:val="fr-FR"/>
        </w:rPr>
        <w:t xml:space="preserve"> de las </w:t>
      </w:r>
      <w:proofErr w:type="spellStart"/>
      <w:r w:rsidRPr="000C21FF">
        <w:rPr>
          <w:sz w:val="22"/>
          <w:lang w:val="fr-FR"/>
        </w:rPr>
        <w:t>organizaciones</w:t>
      </w:r>
      <w:proofErr w:type="spellEnd"/>
      <w:r w:rsidRPr="000C21FF">
        <w:rPr>
          <w:sz w:val="22"/>
          <w:lang w:val="fr-FR"/>
        </w:rPr>
        <w:t xml:space="preserve"> </w:t>
      </w:r>
      <w:proofErr w:type="spellStart"/>
      <w:r w:rsidRPr="000C21FF">
        <w:rPr>
          <w:sz w:val="22"/>
          <w:lang w:val="fr-FR"/>
        </w:rPr>
        <w:t>multinacionales</w:t>
      </w:r>
      <w:proofErr w:type="spellEnd"/>
      <w:r w:rsidRPr="000C21FF">
        <w:rPr>
          <w:sz w:val="22"/>
          <w:lang w:val="fr-FR"/>
        </w:rPr>
        <w:t xml:space="preserve"> (</w:t>
      </w:r>
      <w:proofErr w:type="spellStart"/>
      <w:r w:rsidRPr="000C21FF">
        <w:rPr>
          <w:sz w:val="22"/>
          <w:lang w:val="fr-FR"/>
        </w:rPr>
        <w:t>Dasi</w:t>
      </w:r>
      <w:proofErr w:type="spellEnd"/>
      <w:r w:rsidRPr="000C21FF">
        <w:rPr>
          <w:sz w:val="22"/>
          <w:lang w:val="fr-FR"/>
        </w:rPr>
        <w:t xml:space="preserve"> et al., 2017</w:t>
      </w:r>
      <w:proofErr w:type="gramStart"/>
      <w:r w:rsidRPr="000C21FF">
        <w:rPr>
          <w:sz w:val="22"/>
          <w:lang w:val="fr-FR"/>
        </w:rPr>
        <w:t>)?</w:t>
      </w:r>
      <w:proofErr w:type="gramEnd"/>
      <w:r w:rsidRPr="000C21FF">
        <w:rPr>
          <w:sz w:val="22"/>
          <w:lang w:val="fr-FR"/>
        </w:rPr>
        <w:t xml:space="preserve"> ¿Y </w:t>
      </w:r>
      <w:proofErr w:type="spellStart"/>
      <w:r w:rsidRPr="000C21FF">
        <w:rPr>
          <w:sz w:val="22"/>
          <w:lang w:val="fr-FR"/>
        </w:rPr>
        <w:t>cuáles</w:t>
      </w:r>
      <w:proofErr w:type="spellEnd"/>
      <w:r w:rsidRPr="000C21FF">
        <w:rPr>
          <w:sz w:val="22"/>
          <w:lang w:val="fr-FR"/>
        </w:rPr>
        <w:t xml:space="preserve"> son los </w:t>
      </w:r>
      <w:proofErr w:type="spellStart"/>
      <w:r w:rsidRPr="000C21FF">
        <w:rPr>
          <w:sz w:val="22"/>
          <w:lang w:val="fr-FR"/>
        </w:rPr>
        <w:t>desafíos</w:t>
      </w:r>
      <w:proofErr w:type="spellEnd"/>
      <w:r w:rsidRPr="000C21FF">
        <w:rPr>
          <w:sz w:val="22"/>
          <w:lang w:val="fr-FR"/>
        </w:rPr>
        <w:t xml:space="preserve"> de la </w:t>
      </w:r>
      <w:proofErr w:type="spellStart"/>
      <w:r w:rsidRPr="000C21FF">
        <w:rPr>
          <w:sz w:val="22"/>
          <w:lang w:val="fr-FR"/>
        </w:rPr>
        <w:t>transformación</w:t>
      </w:r>
      <w:proofErr w:type="spellEnd"/>
      <w:r w:rsidRPr="000C21FF">
        <w:rPr>
          <w:sz w:val="22"/>
          <w:lang w:val="fr-FR"/>
        </w:rPr>
        <w:t xml:space="preserve"> digital para </w:t>
      </w:r>
      <w:proofErr w:type="spellStart"/>
      <w:r w:rsidRPr="000C21FF">
        <w:rPr>
          <w:sz w:val="22"/>
          <w:lang w:val="fr-FR"/>
        </w:rPr>
        <w:t>estas</w:t>
      </w:r>
      <w:proofErr w:type="spellEnd"/>
      <w:r w:rsidRPr="000C21FF">
        <w:rPr>
          <w:sz w:val="22"/>
          <w:lang w:val="fr-FR"/>
        </w:rPr>
        <w:t xml:space="preserve"> </w:t>
      </w:r>
      <w:proofErr w:type="spellStart"/>
      <w:r w:rsidRPr="000C21FF">
        <w:rPr>
          <w:sz w:val="22"/>
          <w:lang w:val="fr-FR"/>
        </w:rPr>
        <w:t>organizaciones</w:t>
      </w:r>
      <w:proofErr w:type="spellEnd"/>
      <w:r w:rsidRPr="000C21FF">
        <w:rPr>
          <w:sz w:val="22"/>
          <w:lang w:val="fr-FR"/>
        </w:rPr>
        <w:t xml:space="preserve"> (</w:t>
      </w:r>
      <w:proofErr w:type="spellStart"/>
      <w:r w:rsidRPr="000C21FF">
        <w:rPr>
          <w:sz w:val="22"/>
          <w:lang w:val="fr-FR"/>
        </w:rPr>
        <w:t>Rachinger</w:t>
      </w:r>
      <w:proofErr w:type="spellEnd"/>
      <w:r w:rsidRPr="000C21FF">
        <w:rPr>
          <w:sz w:val="22"/>
          <w:lang w:val="fr-FR"/>
        </w:rPr>
        <w:t xml:space="preserve"> et al., 2019</w:t>
      </w:r>
      <w:proofErr w:type="gramStart"/>
      <w:r w:rsidRPr="000C21FF">
        <w:rPr>
          <w:sz w:val="22"/>
          <w:lang w:val="fr-FR"/>
        </w:rPr>
        <w:t>)?</w:t>
      </w:r>
      <w:proofErr w:type="gramEnd"/>
    </w:p>
    <w:p w14:paraId="2F476614" w14:textId="77777777" w:rsidR="00F1705D" w:rsidRPr="000C21FF" w:rsidRDefault="00F1705D" w:rsidP="00F1705D">
      <w:pPr>
        <w:spacing w:after="120"/>
        <w:ind w:left="-567" w:right="-431"/>
        <w:jc w:val="both"/>
        <w:rPr>
          <w:sz w:val="22"/>
          <w:lang w:val="fr-FR"/>
        </w:rPr>
      </w:pPr>
      <w:r w:rsidRPr="000C21FF">
        <w:rPr>
          <w:sz w:val="22"/>
          <w:lang w:val="fr-FR"/>
        </w:rPr>
        <w:t>- ¿</w:t>
      </w:r>
      <w:proofErr w:type="spellStart"/>
      <w:r w:rsidRPr="000C21FF">
        <w:rPr>
          <w:sz w:val="22"/>
          <w:lang w:val="fr-FR"/>
        </w:rPr>
        <w:t>Cómo</w:t>
      </w:r>
      <w:proofErr w:type="spellEnd"/>
      <w:r w:rsidRPr="000C21FF">
        <w:rPr>
          <w:sz w:val="22"/>
          <w:lang w:val="fr-FR"/>
        </w:rPr>
        <w:t xml:space="preserve"> </w:t>
      </w:r>
      <w:proofErr w:type="spellStart"/>
      <w:r w:rsidRPr="000C21FF">
        <w:rPr>
          <w:sz w:val="22"/>
          <w:lang w:val="fr-FR"/>
        </w:rPr>
        <w:t>está</w:t>
      </w:r>
      <w:proofErr w:type="spellEnd"/>
      <w:r w:rsidRPr="000C21FF">
        <w:rPr>
          <w:sz w:val="22"/>
          <w:lang w:val="fr-FR"/>
        </w:rPr>
        <w:t xml:space="preserve"> </w:t>
      </w:r>
      <w:proofErr w:type="spellStart"/>
      <w:r w:rsidRPr="000C21FF">
        <w:rPr>
          <w:sz w:val="22"/>
          <w:lang w:val="fr-FR"/>
        </w:rPr>
        <w:t>transformando</w:t>
      </w:r>
      <w:proofErr w:type="spellEnd"/>
      <w:r w:rsidRPr="000C21FF">
        <w:rPr>
          <w:sz w:val="22"/>
          <w:lang w:val="fr-FR"/>
        </w:rPr>
        <w:t xml:space="preserve"> el </w:t>
      </w:r>
      <w:proofErr w:type="spellStart"/>
      <w:r w:rsidRPr="000C21FF">
        <w:rPr>
          <w:sz w:val="22"/>
          <w:lang w:val="fr-FR"/>
        </w:rPr>
        <w:t>capitalismo</w:t>
      </w:r>
      <w:proofErr w:type="spellEnd"/>
      <w:r w:rsidRPr="000C21FF">
        <w:rPr>
          <w:sz w:val="22"/>
          <w:lang w:val="fr-FR"/>
        </w:rPr>
        <w:t xml:space="preserve"> </w:t>
      </w:r>
      <w:proofErr w:type="spellStart"/>
      <w:r w:rsidRPr="000C21FF">
        <w:rPr>
          <w:sz w:val="22"/>
          <w:lang w:val="fr-FR"/>
        </w:rPr>
        <w:t>industrial</w:t>
      </w:r>
      <w:proofErr w:type="spellEnd"/>
      <w:r w:rsidRPr="000C21FF">
        <w:rPr>
          <w:sz w:val="22"/>
          <w:lang w:val="fr-FR"/>
        </w:rPr>
        <w:t xml:space="preserve"> la </w:t>
      </w:r>
      <w:proofErr w:type="spellStart"/>
      <w:r w:rsidRPr="000C21FF">
        <w:rPr>
          <w:sz w:val="22"/>
          <w:lang w:val="fr-FR"/>
        </w:rPr>
        <w:t>explotación</w:t>
      </w:r>
      <w:proofErr w:type="spellEnd"/>
      <w:r w:rsidRPr="000C21FF">
        <w:rPr>
          <w:sz w:val="22"/>
          <w:lang w:val="fr-FR"/>
        </w:rPr>
        <w:t xml:space="preserve"> de </w:t>
      </w:r>
      <w:proofErr w:type="spellStart"/>
      <w:r w:rsidRPr="000C21FF">
        <w:rPr>
          <w:sz w:val="22"/>
          <w:lang w:val="fr-FR"/>
        </w:rPr>
        <w:t>datos</w:t>
      </w:r>
      <w:proofErr w:type="spellEnd"/>
      <w:r w:rsidRPr="000C21FF">
        <w:rPr>
          <w:sz w:val="22"/>
          <w:lang w:val="fr-FR"/>
        </w:rPr>
        <w:t xml:space="preserve"> </w:t>
      </w:r>
      <w:proofErr w:type="spellStart"/>
      <w:r w:rsidRPr="000C21FF">
        <w:rPr>
          <w:sz w:val="22"/>
          <w:lang w:val="fr-FR"/>
        </w:rPr>
        <w:t>masivos</w:t>
      </w:r>
      <w:proofErr w:type="spellEnd"/>
      <w:r w:rsidRPr="000C21FF">
        <w:rPr>
          <w:sz w:val="22"/>
          <w:lang w:val="fr-FR"/>
        </w:rPr>
        <w:t xml:space="preserve"> (</w:t>
      </w:r>
      <w:proofErr w:type="spellStart"/>
      <w:r w:rsidRPr="000C21FF">
        <w:rPr>
          <w:sz w:val="22"/>
          <w:lang w:val="fr-FR"/>
        </w:rPr>
        <w:t>Zuboff</w:t>
      </w:r>
      <w:proofErr w:type="spellEnd"/>
      <w:r w:rsidRPr="000C21FF">
        <w:rPr>
          <w:sz w:val="22"/>
          <w:lang w:val="fr-FR"/>
        </w:rPr>
        <w:t>, 2019</w:t>
      </w:r>
      <w:proofErr w:type="gramStart"/>
      <w:r w:rsidRPr="000C21FF">
        <w:rPr>
          <w:sz w:val="22"/>
          <w:lang w:val="fr-FR"/>
        </w:rPr>
        <w:t>)?</w:t>
      </w:r>
      <w:proofErr w:type="gramEnd"/>
    </w:p>
    <w:p w14:paraId="6123D39F" w14:textId="77777777" w:rsidR="00F1705D" w:rsidRPr="000C21FF" w:rsidRDefault="00F1705D" w:rsidP="00F1705D">
      <w:pPr>
        <w:spacing w:after="120"/>
        <w:ind w:left="-567" w:right="-431"/>
        <w:jc w:val="both"/>
        <w:rPr>
          <w:sz w:val="22"/>
          <w:lang w:val="fr-FR"/>
        </w:rPr>
      </w:pPr>
      <w:r w:rsidRPr="000C21FF">
        <w:rPr>
          <w:sz w:val="22"/>
          <w:lang w:val="fr-FR"/>
        </w:rPr>
        <w:t>- ¿</w:t>
      </w:r>
      <w:proofErr w:type="spellStart"/>
      <w:r w:rsidRPr="000C21FF">
        <w:rPr>
          <w:sz w:val="22"/>
          <w:lang w:val="fr-FR"/>
        </w:rPr>
        <w:t>Cómo</w:t>
      </w:r>
      <w:proofErr w:type="spellEnd"/>
      <w:r w:rsidRPr="000C21FF">
        <w:rPr>
          <w:sz w:val="22"/>
          <w:lang w:val="fr-FR"/>
        </w:rPr>
        <w:t xml:space="preserve"> reconfigura la </w:t>
      </w:r>
      <w:proofErr w:type="spellStart"/>
      <w:r w:rsidRPr="000C21FF">
        <w:rPr>
          <w:sz w:val="22"/>
          <w:lang w:val="fr-FR"/>
        </w:rPr>
        <w:t>cooperación</w:t>
      </w:r>
      <w:proofErr w:type="spellEnd"/>
      <w:r w:rsidRPr="000C21FF">
        <w:rPr>
          <w:sz w:val="22"/>
          <w:lang w:val="fr-FR"/>
        </w:rPr>
        <w:t xml:space="preserve"> en </w:t>
      </w:r>
      <w:proofErr w:type="spellStart"/>
      <w:r w:rsidRPr="000C21FF">
        <w:rPr>
          <w:sz w:val="22"/>
          <w:lang w:val="fr-FR"/>
        </w:rPr>
        <w:t>torno</w:t>
      </w:r>
      <w:proofErr w:type="spellEnd"/>
      <w:r w:rsidRPr="000C21FF">
        <w:rPr>
          <w:sz w:val="22"/>
          <w:lang w:val="fr-FR"/>
        </w:rPr>
        <w:t xml:space="preserve"> a las </w:t>
      </w:r>
      <w:proofErr w:type="spellStart"/>
      <w:r w:rsidRPr="000C21FF">
        <w:rPr>
          <w:sz w:val="22"/>
          <w:lang w:val="fr-FR"/>
        </w:rPr>
        <w:t>tecnologías</w:t>
      </w:r>
      <w:proofErr w:type="spellEnd"/>
      <w:r w:rsidRPr="000C21FF">
        <w:rPr>
          <w:sz w:val="22"/>
          <w:lang w:val="fr-FR"/>
        </w:rPr>
        <w:t xml:space="preserve"> digitales las </w:t>
      </w:r>
      <w:proofErr w:type="spellStart"/>
      <w:r w:rsidRPr="000C21FF">
        <w:rPr>
          <w:sz w:val="22"/>
          <w:lang w:val="fr-FR"/>
        </w:rPr>
        <w:t>relaciones</w:t>
      </w:r>
      <w:proofErr w:type="spellEnd"/>
      <w:r w:rsidRPr="000C21FF">
        <w:rPr>
          <w:sz w:val="22"/>
          <w:lang w:val="fr-FR"/>
        </w:rPr>
        <w:t xml:space="preserve"> </w:t>
      </w:r>
      <w:proofErr w:type="spellStart"/>
      <w:r w:rsidRPr="000C21FF">
        <w:rPr>
          <w:sz w:val="22"/>
          <w:lang w:val="fr-FR"/>
        </w:rPr>
        <w:t>fronterizas</w:t>
      </w:r>
      <w:proofErr w:type="spellEnd"/>
      <w:r w:rsidRPr="000C21FF">
        <w:rPr>
          <w:sz w:val="22"/>
          <w:lang w:val="fr-FR"/>
        </w:rPr>
        <w:t xml:space="preserve"> entre las </w:t>
      </w:r>
      <w:proofErr w:type="spellStart"/>
      <w:r w:rsidRPr="000C21FF">
        <w:rPr>
          <w:sz w:val="22"/>
          <w:lang w:val="fr-FR"/>
        </w:rPr>
        <w:t>organizaciones</w:t>
      </w:r>
      <w:proofErr w:type="spellEnd"/>
      <w:r w:rsidRPr="000C21FF">
        <w:rPr>
          <w:sz w:val="22"/>
          <w:lang w:val="fr-FR"/>
        </w:rPr>
        <w:t xml:space="preserve"> (Barrett et al., 2012) en la </w:t>
      </w:r>
      <w:proofErr w:type="spellStart"/>
      <w:r w:rsidRPr="000C21FF">
        <w:rPr>
          <w:sz w:val="22"/>
          <w:lang w:val="fr-FR"/>
        </w:rPr>
        <w:t>era</w:t>
      </w:r>
      <w:proofErr w:type="spellEnd"/>
      <w:r w:rsidRPr="000C21FF">
        <w:rPr>
          <w:sz w:val="22"/>
          <w:lang w:val="fr-FR"/>
        </w:rPr>
        <w:t xml:space="preserve"> </w:t>
      </w:r>
      <w:proofErr w:type="spellStart"/>
      <w:r w:rsidRPr="000C21FF">
        <w:rPr>
          <w:sz w:val="22"/>
          <w:lang w:val="fr-FR"/>
        </w:rPr>
        <w:t>anterior</w:t>
      </w:r>
      <w:proofErr w:type="spellEnd"/>
      <w:r w:rsidRPr="000C21FF">
        <w:rPr>
          <w:sz w:val="22"/>
          <w:lang w:val="fr-FR"/>
        </w:rPr>
        <w:t xml:space="preserve">, </w:t>
      </w:r>
      <w:proofErr w:type="spellStart"/>
      <w:r w:rsidRPr="000C21FF">
        <w:rPr>
          <w:sz w:val="22"/>
          <w:lang w:val="fr-FR"/>
        </w:rPr>
        <w:t>durante</w:t>
      </w:r>
      <w:proofErr w:type="spellEnd"/>
      <w:r w:rsidRPr="000C21FF">
        <w:rPr>
          <w:sz w:val="22"/>
          <w:lang w:val="fr-FR"/>
        </w:rPr>
        <w:t xml:space="preserve"> y </w:t>
      </w:r>
      <w:proofErr w:type="spellStart"/>
      <w:r w:rsidRPr="000C21FF">
        <w:rPr>
          <w:sz w:val="22"/>
          <w:lang w:val="fr-FR"/>
        </w:rPr>
        <w:t>posterior</w:t>
      </w:r>
      <w:proofErr w:type="spellEnd"/>
      <w:r w:rsidRPr="000C21FF">
        <w:rPr>
          <w:sz w:val="22"/>
          <w:lang w:val="fr-FR"/>
        </w:rPr>
        <w:t xml:space="preserve"> a la </w:t>
      </w:r>
      <w:proofErr w:type="spellStart"/>
      <w:proofErr w:type="gramStart"/>
      <w:r w:rsidRPr="000C21FF">
        <w:rPr>
          <w:sz w:val="22"/>
          <w:lang w:val="fr-FR"/>
        </w:rPr>
        <w:t>pandemia</w:t>
      </w:r>
      <w:proofErr w:type="spellEnd"/>
      <w:r w:rsidRPr="000C21FF">
        <w:rPr>
          <w:sz w:val="22"/>
          <w:lang w:val="fr-FR"/>
        </w:rPr>
        <w:t>?</w:t>
      </w:r>
      <w:proofErr w:type="gramEnd"/>
    </w:p>
    <w:p w14:paraId="367A6A1B" w14:textId="77777777" w:rsidR="00F1705D" w:rsidRPr="000C21FF" w:rsidRDefault="00F1705D" w:rsidP="00F1705D">
      <w:pPr>
        <w:spacing w:after="120"/>
        <w:ind w:left="-567" w:right="-431"/>
        <w:jc w:val="both"/>
        <w:rPr>
          <w:sz w:val="22"/>
          <w:lang w:val="fr-FR"/>
        </w:rPr>
      </w:pPr>
      <w:r w:rsidRPr="000C21FF">
        <w:rPr>
          <w:sz w:val="22"/>
          <w:lang w:val="fr-FR"/>
        </w:rPr>
        <w:t>- ¿</w:t>
      </w:r>
      <w:proofErr w:type="spellStart"/>
      <w:r w:rsidRPr="000C21FF">
        <w:rPr>
          <w:sz w:val="22"/>
          <w:lang w:val="fr-FR"/>
        </w:rPr>
        <w:t>Pertenecer</w:t>
      </w:r>
      <w:proofErr w:type="spellEnd"/>
      <w:r w:rsidRPr="000C21FF">
        <w:rPr>
          <w:sz w:val="22"/>
          <w:lang w:val="fr-FR"/>
        </w:rPr>
        <w:t xml:space="preserve"> a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plataforma</w:t>
      </w:r>
      <w:proofErr w:type="spellEnd"/>
      <w:r w:rsidRPr="000C21FF">
        <w:rPr>
          <w:sz w:val="22"/>
          <w:lang w:val="fr-FR"/>
        </w:rPr>
        <w:t xml:space="preserve"> o </w:t>
      </w:r>
      <w:proofErr w:type="spellStart"/>
      <w:r w:rsidRPr="000C21FF">
        <w:rPr>
          <w:sz w:val="22"/>
          <w:lang w:val="fr-FR"/>
        </w:rPr>
        <w:t>ser</w:t>
      </w:r>
      <w:proofErr w:type="spellEnd"/>
      <w:r w:rsidRPr="000C21FF">
        <w:rPr>
          <w:sz w:val="22"/>
          <w:lang w:val="fr-FR"/>
        </w:rPr>
        <w:t xml:space="preserve"> parte de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red</w:t>
      </w:r>
      <w:proofErr w:type="spellEnd"/>
      <w:r w:rsidRPr="000C21FF">
        <w:rPr>
          <w:sz w:val="22"/>
          <w:lang w:val="fr-FR"/>
        </w:rPr>
        <w:t xml:space="preserve"> </w:t>
      </w:r>
      <w:proofErr w:type="spellStart"/>
      <w:r w:rsidRPr="000C21FF">
        <w:rPr>
          <w:sz w:val="22"/>
          <w:lang w:val="fr-FR"/>
        </w:rPr>
        <w:t>fortalece</w:t>
      </w:r>
      <w:proofErr w:type="spellEnd"/>
      <w:r w:rsidRPr="000C21FF">
        <w:rPr>
          <w:sz w:val="22"/>
          <w:lang w:val="fr-FR"/>
        </w:rPr>
        <w:t xml:space="preserve"> la </w:t>
      </w:r>
      <w:proofErr w:type="spellStart"/>
      <w:r w:rsidRPr="000C21FF">
        <w:rPr>
          <w:sz w:val="22"/>
          <w:lang w:val="fr-FR"/>
        </w:rPr>
        <w:t>capacidad</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sugieren</w:t>
      </w:r>
      <w:proofErr w:type="spellEnd"/>
      <w:r w:rsidRPr="000C21FF">
        <w:rPr>
          <w:sz w:val="22"/>
          <w:lang w:val="fr-FR"/>
        </w:rPr>
        <w:t xml:space="preserve"> </w:t>
      </w:r>
      <w:proofErr w:type="spellStart"/>
      <w:r w:rsidRPr="000C21FF">
        <w:rPr>
          <w:sz w:val="22"/>
          <w:lang w:val="fr-FR"/>
        </w:rPr>
        <w:t>algunos</w:t>
      </w:r>
      <w:proofErr w:type="spellEnd"/>
      <w:r w:rsidRPr="000C21FF">
        <w:rPr>
          <w:sz w:val="22"/>
          <w:lang w:val="fr-FR"/>
        </w:rPr>
        <w:t xml:space="preserve"> </w:t>
      </w:r>
      <w:proofErr w:type="spellStart"/>
      <w:r w:rsidRPr="000C21FF">
        <w:rPr>
          <w:sz w:val="22"/>
          <w:lang w:val="fr-FR"/>
        </w:rPr>
        <w:t>estudios</w:t>
      </w:r>
      <w:proofErr w:type="spellEnd"/>
      <w:r w:rsidRPr="000C21FF">
        <w:rPr>
          <w:sz w:val="22"/>
          <w:lang w:val="fr-FR"/>
        </w:rPr>
        <w:t xml:space="preserve"> </w:t>
      </w:r>
      <w:proofErr w:type="spellStart"/>
      <w:r w:rsidRPr="000C21FF">
        <w:rPr>
          <w:sz w:val="22"/>
          <w:lang w:val="fr-FR"/>
        </w:rPr>
        <w:t>recientes</w:t>
      </w:r>
      <w:proofErr w:type="spellEnd"/>
      <w:r w:rsidRPr="000C21FF">
        <w:rPr>
          <w:sz w:val="22"/>
          <w:lang w:val="fr-FR"/>
        </w:rPr>
        <w:t xml:space="preserve"> (Raj et al., </w:t>
      </w:r>
      <w:proofErr w:type="gramStart"/>
      <w:r w:rsidRPr="000C21FF">
        <w:rPr>
          <w:sz w:val="22"/>
          <w:lang w:val="fr-FR"/>
        </w:rPr>
        <w:t>2020;</w:t>
      </w:r>
      <w:proofErr w:type="gramEnd"/>
      <w:r w:rsidRPr="000C21FF">
        <w:rPr>
          <w:sz w:val="22"/>
          <w:lang w:val="fr-FR"/>
        </w:rPr>
        <w:t xml:space="preserve"> Daya, 2021; </w:t>
      </w:r>
      <w:proofErr w:type="spellStart"/>
      <w:r w:rsidRPr="000C21FF">
        <w:rPr>
          <w:sz w:val="22"/>
          <w:lang w:val="fr-FR"/>
        </w:rPr>
        <w:t>Floetgen</w:t>
      </w:r>
      <w:proofErr w:type="spellEnd"/>
      <w:r w:rsidRPr="000C21FF">
        <w:rPr>
          <w:sz w:val="22"/>
          <w:lang w:val="fr-FR"/>
        </w:rPr>
        <w:t xml:space="preserve"> et al., 2021)?</w:t>
      </w:r>
    </w:p>
    <w:p w14:paraId="11456481" w14:textId="77777777" w:rsidR="00F1705D" w:rsidRPr="000C21FF" w:rsidRDefault="00F1705D" w:rsidP="00F1705D">
      <w:pPr>
        <w:spacing w:after="120"/>
        <w:ind w:left="-567" w:right="-431"/>
        <w:jc w:val="both"/>
        <w:rPr>
          <w:sz w:val="22"/>
          <w:lang w:val="fr-FR"/>
        </w:rPr>
      </w:pPr>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destacan</w:t>
      </w:r>
      <w:proofErr w:type="spellEnd"/>
      <w:r w:rsidRPr="000C21FF">
        <w:rPr>
          <w:sz w:val="22"/>
          <w:lang w:val="fr-FR"/>
        </w:rPr>
        <w:t xml:space="preserve"> </w:t>
      </w:r>
      <w:proofErr w:type="spellStart"/>
      <w:r w:rsidRPr="000C21FF">
        <w:rPr>
          <w:sz w:val="22"/>
          <w:lang w:val="fr-FR"/>
        </w:rPr>
        <w:t>trabajos</w:t>
      </w:r>
      <w:proofErr w:type="spellEnd"/>
      <w:r w:rsidRPr="000C21FF">
        <w:rPr>
          <w:sz w:val="22"/>
          <w:lang w:val="fr-FR"/>
        </w:rPr>
        <w:t xml:space="preserve"> </w:t>
      </w:r>
      <w:proofErr w:type="spellStart"/>
      <w:r w:rsidRPr="000C21FF">
        <w:rPr>
          <w:sz w:val="22"/>
          <w:lang w:val="fr-FR"/>
        </w:rPr>
        <w:t>recientes</w:t>
      </w:r>
      <w:proofErr w:type="spellEnd"/>
      <w:r w:rsidRPr="000C21FF">
        <w:rPr>
          <w:sz w:val="22"/>
          <w:lang w:val="fr-FR"/>
        </w:rPr>
        <w:t xml:space="preserve"> (</w:t>
      </w:r>
      <w:proofErr w:type="spellStart"/>
      <w:r w:rsidRPr="000C21FF">
        <w:rPr>
          <w:sz w:val="22"/>
          <w:lang w:val="fr-FR"/>
        </w:rPr>
        <w:t>Korber</w:t>
      </w:r>
      <w:proofErr w:type="spellEnd"/>
      <w:r w:rsidRPr="000C21FF">
        <w:rPr>
          <w:sz w:val="22"/>
          <w:lang w:val="fr-FR"/>
        </w:rPr>
        <w:t xml:space="preserve"> y </w:t>
      </w:r>
      <w:proofErr w:type="spellStart"/>
      <w:r w:rsidRPr="000C21FF">
        <w:rPr>
          <w:sz w:val="22"/>
          <w:lang w:val="fr-FR"/>
        </w:rPr>
        <w:t>McNaughton</w:t>
      </w:r>
      <w:proofErr w:type="spellEnd"/>
      <w:r w:rsidRPr="000C21FF">
        <w:rPr>
          <w:sz w:val="22"/>
          <w:lang w:val="fr-FR"/>
        </w:rPr>
        <w:t xml:space="preserve">, </w:t>
      </w:r>
      <w:proofErr w:type="gramStart"/>
      <w:r w:rsidRPr="000C21FF">
        <w:rPr>
          <w:sz w:val="22"/>
          <w:lang w:val="fr-FR"/>
        </w:rPr>
        <w:t>2016;</w:t>
      </w:r>
      <w:proofErr w:type="gramEnd"/>
      <w:r w:rsidRPr="000C21FF">
        <w:rPr>
          <w:sz w:val="22"/>
          <w:lang w:val="fr-FR"/>
        </w:rPr>
        <w:t xml:space="preserve"> Daya, 2021), las </w:t>
      </w:r>
      <w:proofErr w:type="spellStart"/>
      <w:r w:rsidRPr="000C21FF">
        <w:rPr>
          <w:sz w:val="22"/>
          <w:lang w:val="fr-FR"/>
        </w:rPr>
        <w:t>plataformas</w:t>
      </w:r>
      <w:proofErr w:type="spellEnd"/>
      <w:r w:rsidRPr="000C21FF">
        <w:rPr>
          <w:sz w:val="22"/>
          <w:lang w:val="fr-FR"/>
        </w:rPr>
        <w:t xml:space="preserve"> digitales son </w:t>
      </w:r>
      <w:proofErr w:type="spellStart"/>
      <w:r w:rsidRPr="000C21FF">
        <w:rPr>
          <w:sz w:val="22"/>
          <w:lang w:val="fr-FR"/>
        </w:rPr>
        <w:t>una</w:t>
      </w:r>
      <w:proofErr w:type="spellEnd"/>
      <w:r w:rsidRPr="000C21FF">
        <w:rPr>
          <w:sz w:val="22"/>
          <w:lang w:val="fr-FR"/>
        </w:rPr>
        <w:t xml:space="preserve"> </w:t>
      </w:r>
      <w:proofErr w:type="spellStart"/>
      <w:r w:rsidRPr="000C21FF">
        <w:rPr>
          <w:sz w:val="22"/>
          <w:lang w:val="fr-FR"/>
        </w:rPr>
        <w:t>palanca</w:t>
      </w:r>
      <w:proofErr w:type="spellEnd"/>
      <w:r w:rsidRPr="000C21FF">
        <w:rPr>
          <w:sz w:val="22"/>
          <w:lang w:val="fr-FR"/>
        </w:rPr>
        <w:t xml:space="preserve"> </w:t>
      </w:r>
      <w:proofErr w:type="spellStart"/>
      <w:r w:rsidRPr="000C21FF">
        <w:rPr>
          <w:sz w:val="22"/>
          <w:lang w:val="fr-FR"/>
        </w:rPr>
        <w:t>relevante</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para </w:t>
      </w:r>
      <w:proofErr w:type="spellStart"/>
      <w:r w:rsidRPr="000C21FF">
        <w:rPr>
          <w:sz w:val="22"/>
          <w:lang w:val="fr-FR"/>
        </w:rPr>
        <w:t>las</w:t>
      </w:r>
      <w:proofErr w:type="spellEnd"/>
      <w:r w:rsidRPr="000C21FF">
        <w:rPr>
          <w:sz w:val="22"/>
          <w:lang w:val="fr-FR"/>
        </w:rPr>
        <w:t xml:space="preserve"> </w:t>
      </w:r>
      <w:proofErr w:type="spellStart"/>
      <w:r w:rsidRPr="000C21FF">
        <w:rPr>
          <w:sz w:val="22"/>
          <w:lang w:val="fr-FR"/>
        </w:rPr>
        <w:t>pymes</w:t>
      </w:r>
      <w:proofErr w:type="spellEnd"/>
      <w:r w:rsidRPr="000C21FF">
        <w:rPr>
          <w:sz w:val="22"/>
          <w:lang w:val="fr-FR"/>
        </w:rPr>
        <w:t xml:space="preserve"> </w:t>
      </w:r>
      <w:proofErr w:type="spellStart"/>
      <w:r w:rsidRPr="000C21FF">
        <w:rPr>
          <w:sz w:val="22"/>
          <w:lang w:val="fr-FR"/>
        </w:rPr>
        <w:t>frente</w:t>
      </w:r>
      <w:proofErr w:type="spellEnd"/>
      <w:r w:rsidRPr="000C21FF">
        <w:rPr>
          <w:sz w:val="22"/>
          <w:lang w:val="fr-FR"/>
        </w:rPr>
        <w:t xml:space="preserve"> a la </w:t>
      </w:r>
      <w:proofErr w:type="spellStart"/>
      <w:r w:rsidRPr="000C21FF">
        <w:rPr>
          <w:sz w:val="22"/>
          <w:lang w:val="fr-FR"/>
        </w:rPr>
        <w:t>crisis</w:t>
      </w:r>
      <w:proofErr w:type="spellEnd"/>
      <w:r w:rsidRPr="000C21FF">
        <w:rPr>
          <w:sz w:val="22"/>
          <w:lang w:val="fr-FR"/>
        </w:rPr>
        <w:t xml:space="preserve"> de </w:t>
      </w:r>
      <w:proofErr w:type="spellStart"/>
      <w:r w:rsidRPr="000C21FF">
        <w:rPr>
          <w:sz w:val="22"/>
          <w:lang w:val="fr-FR"/>
        </w:rPr>
        <w:t>Covid</w:t>
      </w:r>
      <w:proofErr w:type="spellEnd"/>
      <w:r w:rsidRPr="000C21FF">
        <w:rPr>
          <w:sz w:val="22"/>
          <w:lang w:val="fr-FR"/>
        </w:rPr>
        <w:t xml:space="preserve"> 19, ¿</w:t>
      </w:r>
      <w:proofErr w:type="spellStart"/>
      <w:r w:rsidRPr="000C21FF">
        <w:rPr>
          <w:sz w:val="22"/>
          <w:lang w:val="fr-FR"/>
        </w:rPr>
        <w:t>podemos</w:t>
      </w:r>
      <w:proofErr w:type="spellEnd"/>
      <w:r w:rsidRPr="000C21FF">
        <w:rPr>
          <w:sz w:val="22"/>
          <w:lang w:val="fr-FR"/>
        </w:rPr>
        <w:t xml:space="preserve"> </w:t>
      </w:r>
      <w:proofErr w:type="spellStart"/>
      <w:r w:rsidRPr="000C21FF">
        <w:rPr>
          <w:sz w:val="22"/>
          <w:lang w:val="fr-FR"/>
        </w:rPr>
        <w:t>considerar</w:t>
      </w:r>
      <w:proofErr w:type="spellEnd"/>
      <w:r w:rsidRPr="000C21FF">
        <w:rPr>
          <w:sz w:val="22"/>
          <w:lang w:val="fr-FR"/>
        </w:rPr>
        <w:t xml:space="preserve"> un </w:t>
      </w:r>
      <w:proofErr w:type="spellStart"/>
      <w:r w:rsidRPr="000C21FF">
        <w:rPr>
          <w:sz w:val="22"/>
          <w:lang w:val="fr-FR"/>
        </w:rPr>
        <w:t>enfoque</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w:t>
      </w:r>
      <w:proofErr w:type="spellStart"/>
      <w:r w:rsidRPr="000C21FF">
        <w:rPr>
          <w:sz w:val="22"/>
          <w:lang w:val="fr-FR"/>
        </w:rPr>
        <w:t>empresarial</w:t>
      </w:r>
      <w:proofErr w:type="spellEnd"/>
      <w:r w:rsidRPr="000C21FF">
        <w:rPr>
          <w:sz w:val="22"/>
          <w:lang w:val="fr-FR"/>
        </w:rPr>
        <w:t xml:space="preserve"> a </w:t>
      </w:r>
      <w:proofErr w:type="spellStart"/>
      <w:r w:rsidRPr="000C21FF">
        <w:rPr>
          <w:sz w:val="22"/>
          <w:lang w:val="fr-FR"/>
        </w:rPr>
        <w:t>nivel</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w:t>
      </w:r>
      <w:proofErr w:type="spellStart"/>
      <w:r w:rsidRPr="000C21FF">
        <w:rPr>
          <w:sz w:val="22"/>
          <w:lang w:val="fr-FR"/>
        </w:rPr>
        <w:t>fuera</w:t>
      </w:r>
      <w:proofErr w:type="spellEnd"/>
      <w:r w:rsidRPr="000C21FF">
        <w:rPr>
          <w:sz w:val="22"/>
          <w:lang w:val="fr-FR"/>
        </w:rPr>
        <w:t xml:space="preserve"> de un </w:t>
      </w:r>
      <w:proofErr w:type="spellStart"/>
      <w:r w:rsidRPr="000C21FF">
        <w:rPr>
          <w:sz w:val="22"/>
          <w:lang w:val="fr-FR"/>
        </w:rPr>
        <w:t>enfoque</w:t>
      </w:r>
      <w:proofErr w:type="spellEnd"/>
      <w:r w:rsidRPr="000C21FF">
        <w:rPr>
          <w:sz w:val="22"/>
          <w:lang w:val="fr-FR"/>
        </w:rPr>
        <w:t xml:space="preserve"> </w:t>
      </w:r>
      <w:proofErr w:type="spellStart"/>
      <w:r w:rsidRPr="000C21FF">
        <w:rPr>
          <w:sz w:val="22"/>
          <w:lang w:val="fr-FR"/>
        </w:rPr>
        <w:t>sistémico</w:t>
      </w:r>
      <w:proofErr w:type="spellEnd"/>
      <w:r w:rsidRPr="000C21FF">
        <w:rPr>
          <w:sz w:val="22"/>
          <w:lang w:val="fr-FR"/>
        </w:rPr>
        <w:t xml:space="preserve">? ? En </w:t>
      </w:r>
      <w:proofErr w:type="spellStart"/>
      <w:r w:rsidRPr="000C21FF">
        <w:rPr>
          <w:sz w:val="22"/>
          <w:lang w:val="fr-FR"/>
        </w:rPr>
        <w:t>otras</w:t>
      </w:r>
      <w:proofErr w:type="spellEnd"/>
      <w:r w:rsidRPr="000C21FF">
        <w:rPr>
          <w:sz w:val="22"/>
          <w:lang w:val="fr-FR"/>
        </w:rPr>
        <w:t xml:space="preserve"> palabras, ¿</w:t>
      </w:r>
      <w:proofErr w:type="spellStart"/>
      <w:r w:rsidRPr="000C21FF">
        <w:rPr>
          <w:sz w:val="22"/>
          <w:lang w:val="fr-FR"/>
        </w:rPr>
        <w:t>podemos</w:t>
      </w:r>
      <w:proofErr w:type="spellEnd"/>
      <w:r w:rsidRPr="000C21FF">
        <w:rPr>
          <w:sz w:val="22"/>
          <w:lang w:val="fr-FR"/>
        </w:rPr>
        <w:t xml:space="preserve"> </w:t>
      </w:r>
      <w:proofErr w:type="spellStart"/>
      <w:r w:rsidRPr="000C21FF">
        <w:rPr>
          <w:sz w:val="22"/>
          <w:lang w:val="fr-FR"/>
        </w:rPr>
        <w:t>modelar</w:t>
      </w:r>
      <w:proofErr w:type="spellEnd"/>
      <w:r w:rsidRPr="000C21FF">
        <w:rPr>
          <w:sz w:val="22"/>
          <w:lang w:val="fr-FR"/>
        </w:rPr>
        <w:t xml:space="preserve"> o </w:t>
      </w:r>
      <w:proofErr w:type="spellStart"/>
      <w:r w:rsidRPr="000C21FF">
        <w:rPr>
          <w:sz w:val="22"/>
          <w:lang w:val="fr-FR"/>
        </w:rPr>
        <w:t>comprender</w:t>
      </w:r>
      <w:proofErr w:type="spellEnd"/>
      <w:r w:rsidRPr="000C21FF">
        <w:rPr>
          <w:sz w:val="22"/>
          <w:lang w:val="fr-FR"/>
        </w:rPr>
        <w:t xml:space="preserve"> la </w:t>
      </w:r>
      <w:proofErr w:type="spellStart"/>
      <w:r w:rsidRPr="000C21FF">
        <w:rPr>
          <w:sz w:val="22"/>
          <w:lang w:val="fr-FR"/>
        </w:rPr>
        <w:t>resiliencia</w:t>
      </w:r>
      <w:proofErr w:type="spellEnd"/>
      <w:r w:rsidRPr="000C21FF">
        <w:rPr>
          <w:sz w:val="22"/>
          <w:lang w:val="fr-FR"/>
        </w:rPr>
        <w:t xml:space="preserve"> de la </w:t>
      </w:r>
      <w:proofErr w:type="spellStart"/>
      <w:r w:rsidRPr="000C21FF">
        <w:rPr>
          <w:sz w:val="22"/>
          <w:lang w:val="fr-FR"/>
        </w:rPr>
        <w:t>organización</w:t>
      </w:r>
      <w:proofErr w:type="spellEnd"/>
      <w:r w:rsidRPr="000C21FF">
        <w:rPr>
          <w:sz w:val="22"/>
          <w:lang w:val="fr-FR"/>
        </w:rPr>
        <w:t xml:space="preserve"> a </w:t>
      </w:r>
      <w:proofErr w:type="spellStart"/>
      <w:r w:rsidRPr="000C21FF">
        <w:rPr>
          <w:sz w:val="22"/>
          <w:lang w:val="fr-FR"/>
        </w:rPr>
        <w:t>nivel</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 xml:space="preserve"> sin </w:t>
      </w:r>
      <w:proofErr w:type="spellStart"/>
      <w:r w:rsidRPr="000C21FF">
        <w:rPr>
          <w:sz w:val="22"/>
          <w:lang w:val="fr-FR"/>
        </w:rPr>
        <w:t>analizar</w:t>
      </w:r>
      <w:proofErr w:type="spellEnd"/>
      <w:r w:rsidRPr="000C21FF">
        <w:rPr>
          <w:sz w:val="22"/>
          <w:lang w:val="fr-FR"/>
        </w:rPr>
        <w:t xml:space="preserve"> la </w:t>
      </w:r>
      <w:proofErr w:type="spellStart"/>
      <w:r w:rsidRPr="000C21FF">
        <w:rPr>
          <w:sz w:val="22"/>
          <w:lang w:val="fr-FR"/>
        </w:rPr>
        <w:t>resiliencia</w:t>
      </w:r>
      <w:proofErr w:type="spellEnd"/>
      <w:r w:rsidRPr="000C21FF">
        <w:rPr>
          <w:sz w:val="22"/>
          <w:lang w:val="fr-FR"/>
        </w:rPr>
        <w:t xml:space="preserve"> de su </w:t>
      </w:r>
      <w:proofErr w:type="spellStart"/>
      <w:r w:rsidRPr="000C21FF">
        <w:rPr>
          <w:sz w:val="22"/>
          <w:lang w:val="fr-FR"/>
        </w:rPr>
        <w:t>ecosistema</w:t>
      </w:r>
      <w:proofErr w:type="spellEnd"/>
      <w:r w:rsidRPr="000C21FF">
        <w:rPr>
          <w:sz w:val="22"/>
          <w:lang w:val="fr-FR"/>
        </w:rPr>
        <w:t xml:space="preserve"> (</w:t>
      </w:r>
      <w:proofErr w:type="spellStart"/>
      <w:proofErr w:type="gramStart"/>
      <w:r w:rsidRPr="000C21FF">
        <w:rPr>
          <w:sz w:val="22"/>
          <w:lang w:val="fr-FR"/>
        </w:rPr>
        <w:t>plataformas</w:t>
      </w:r>
      <w:proofErr w:type="spellEnd"/>
      <w:r w:rsidRPr="000C21FF">
        <w:rPr>
          <w:sz w:val="22"/>
          <w:lang w:val="fr-FR"/>
        </w:rPr>
        <w:t>;</w:t>
      </w:r>
      <w:proofErr w:type="gramEnd"/>
      <w:r w:rsidRPr="000C21FF">
        <w:rPr>
          <w:sz w:val="22"/>
          <w:lang w:val="fr-FR"/>
        </w:rPr>
        <w:t xml:space="preserve"> </w:t>
      </w:r>
      <w:proofErr w:type="spellStart"/>
      <w:r w:rsidRPr="000C21FF">
        <w:rPr>
          <w:sz w:val="22"/>
          <w:lang w:val="fr-FR"/>
        </w:rPr>
        <w:t>contexto</w:t>
      </w:r>
      <w:proofErr w:type="spellEnd"/>
      <w:r w:rsidRPr="000C21FF">
        <w:rPr>
          <w:sz w:val="22"/>
          <w:lang w:val="fr-FR"/>
        </w:rPr>
        <w:t xml:space="preserve"> </w:t>
      </w:r>
      <w:proofErr w:type="spellStart"/>
      <w:r w:rsidRPr="000C21FF">
        <w:rPr>
          <w:sz w:val="22"/>
          <w:lang w:val="fr-FR"/>
        </w:rPr>
        <w:t>macroeconómico</w:t>
      </w:r>
      <w:proofErr w:type="spellEnd"/>
      <w:r w:rsidRPr="000C21FF">
        <w:rPr>
          <w:sz w:val="22"/>
          <w:lang w:val="fr-FR"/>
        </w:rPr>
        <w:t>)?</w:t>
      </w:r>
    </w:p>
    <w:p w14:paraId="2E2D6269" w14:textId="77777777" w:rsidR="00F1705D" w:rsidRPr="00F87F10" w:rsidRDefault="00F1705D" w:rsidP="00F1705D">
      <w:pPr>
        <w:spacing w:after="120"/>
        <w:ind w:left="-567" w:right="-431"/>
        <w:jc w:val="both"/>
        <w:rPr>
          <w:sz w:val="22"/>
        </w:rPr>
      </w:pPr>
      <w:r w:rsidRPr="000C21FF">
        <w:rPr>
          <w:sz w:val="22"/>
          <w:lang w:val="fr-FR"/>
        </w:rPr>
        <w:t xml:space="preserve">- En </w:t>
      </w:r>
      <w:proofErr w:type="spellStart"/>
      <w:r w:rsidRPr="000C21FF">
        <w:rPr>
          <w:sz w:val="22"/>
          <w:lang w:val="fr-FR"/>
        </w:rPr>
        <w:t>algunos</w:t>
      </w:r>
      <w:proofErr w:type="spellEnd"/>
      <w:r w:rsidRPr="000C21FF">
        <w:rPr>
          <w:sz w:val="22"/>
          <w:lang w:val="fr-FR"/>
        </w:rPr>
        <w:t xml:space="preserve"> </w:t>
      </w:r>
      <w:proofErr w:type="spellStart"/>
      <w:r w:rsidRPr="000C21FF">
        <w:rPr>
          <w:sz w:val="22"/>
          <w:lang w:val="fr-FR"/>
        </w:rPr>
        <w:t>casos</w:t>
      </w:r>
      <w:proofErr w:type="spellEnd"/>
      <w:r w:rsidRPr="000C21FF">
        <w:rPr>
          <w:sz w:val="22"/>
          <w:lang w:val="fr-FR"/>
        </w:rPr>
        <w:t xml:space="preserve">, </w:t>
      </w:r>
      <w:proofErr w:type="spellStart"/>
      <w:r w:rsidRPr="000C21FF">
        <w:rPr>
          <w:sz w:val="22"/>
          <w:lang w:val="fr-FR"/>
        </w:rPr>
        <w:t>fuera</w:t>
      </w:r>
      <w:proofErr w:type="spellEnd"/>
      <w:r w:rsidRPr="000C21FF">
        <w:rPr>
          <w:sz w:val="22"/>
          <w:lang w:val="fr-FR"/>
        </w:rPr>
        <w:t xml:space="preserve"> del </w:t>
      </w:r>
      <w:proofErr w:type="spellStart"/>
      <w:r w:rsidRPr="000C21FF">
        <w:rPr>
          <w:sz w:val="22"/>
          <w:lang w:val="fr-FR"/>
        </w:rPr>
        <w:t>contexto</w:t>
      </w:r>
      <w:proofErr w:type="spellEnd"/>
      <w:r w:rsidRPr="000C21FF">
        <w:rPr>
          <w:sz w:val="22"/>
          <w:lang w:val="fr-FR"/>
        </w:rPr>
        <w:t xml:space="preserve"> digital, ¿no es la </w:t>
      </w:r>
      <w:proofErr w:type="spellStart"/>
      <w:r w:rsidRPr="000C21FF">
        <w:rPr>
          <w:sz w:val="22"/>
          <w:lang w:val="fr-FR"/>
        </w:rPr>
        <w:t>desglobalización</w:t>
      </w:r>
      <w:proofErr w:type="spellEnd"/>
      <w:r w:rsidRPr="000C21FF">
        <w:rPr>
          <w:sz w:val="22"/>
          <w:lang w:val="fr-FR"/>
        </w:rPr>
        <w:t xml:space="preserve"> </w:t>
      </w:r>
      <w:proofErr w:type="spellStart"/>
      <w:r w:rsidRPr="000C21FF">
        <w:rPr>
          <w:sz w:val="22"/>
          <w:lang w:val="fr-FR"/>
        </w:rPr>
        <w:t>también</w:t>
      </w:r>
      <w:proofErr w:type="spellEnd"/>
      <w:r w:rsidRPr="000C21FF">
        <w:rPr>
          <w:sz w:val="22"/>
          <w:lang w:val="fr-FR"/>
        </w:rPr>
        <w:t xml:space="preserve"> un </w:t>
      </w:r>
      <w:proofErr w:type="spellStart"/>
      <w:r w:rsidRPr="000C21FF">
        <w:rPr>
          <w:sz w:val="22"/>
          <w:lang w:val="fr-FR"/>
        </w:rPr>
        <w:t>camino</w:t>
      </w:r>
      <w:proofErr w:type="spellEnd"/>
      <w:r w:rsidRPr="000C21FF">
        <w:rPr>
          <w:sz w:val="22"/>
          <w:lang w:val="fr-FR"/>
        </w:rPr>
        <w:t xml:space="preserve"> </w:t>
      </w:r>
      <w:proofErr w:type="spellStart"/>
      <w:r w:rsidRPr="000C21FF">
        <w:rPr>
          <w:sz w:val="22"/>
          <w:lang w:val="fr-FR"/>
        </w:rPr>
        <w:t>hacia</w:t>
      </w:r>
      <w:proofErr w:type="spellEnd"/>
      <w:r w:rsidRPr="000C21FF">
        <w:rPr>
          <w:sz w:val="22"/>
          <w:lang w:val="fr-FR"/>
        </w:rPr>
        <w:t xml:space="preserve"> la </w:t>
      </w:r>
      <w:proofErr w:type="spellStart"/>
      <w:r w:rsidRPr="000C21FF">
        <w:rPr>
          <w:sz w:val="22"/>
          <w:lang w:val="fr-FR"/>
        </w:rPr>
        <w:t>resiliencia</w:t>
      </w:r>
      <w:proofErr w:type="spellEnd"/>
      <w:r w:rsidRPr="000C21FF">
        <w:rPr>
          <w:sz w:val="22"/>
          <w:lang w:val="fr-FR"/>
        </w:rPr>
        <w:t xml:space="preserve"> para </w:t>
      </w:r>
      <w:proofErr w:type="spellStart"/>
      <w:r w:rsidRPr="000C21FF">
        <w:rPr>
          <w:sz w:val="22"/>
          <w:lang w:val="fr-FR"/>
        </w:rPr>
        <w:t>algunas</w:t>
      </w:r>
      <w:proofErr w:type="spellEnd"/>
      <w:r w:rsidRPr="000C21FF">
        <w:rPr>
          <w:sz w:val="22"/>
          <w:lang w:val="fr-FR"/>
        </w:rPr>
        <w:t xml:space="preserve"> </w:t>
      </w:r>
      <w:proofErr w:type="spellStart"/>
      <w:proofErr w:type="gramStart"/>
      <w:r w:rsidRPr="000C21FF">
        <w:rPr>
          <w:sz w:val="22"/>
          <w:lang w:val="fr-FR"/>
        </w:rPr>
        <w:t>empresas</w:t>
      </w:r>
      <w:proofErr w:type="spellEnd"/>
      <w:r w:rsidRPr="000C21FF">
        <w:rPr>
          <w:sz w:val="22"/>
          <w:lang w:val="fr-FR"/>
        </w:rPr>
        <w:t>?</w:t>
      </w:r>
      <w:proofErr w:type="gramEnd"/>
      <w:r w:rsidRPr="000C21FF">
        <w:rPr>
          <w:sz w:val="22"/>
          <w:lang w:val="fr-FR"/>
        </w:rPr>
        <w:t xml:space="preserve"> Podemos </w:t>
      </w:r>
      <w:proofErr w:type="spellStart"/>
      <w:r w:rsidRPr="000C21FF">
        <w:rPr>
          <w:sz w:val="22"/>
          <w:lang w:val="fr-FR"/>
        </w:rPr>
        <w:t>pensar</w:t>
      </w:r>
      <w:proofErr w:type="spellEnd"/>
      <w:r w:rsidRPr="000C21FF">
        <w:rPr>
          <w:sz w:val="22"/>
          <w:lang w:val="fr-FR"/>
        </w:rPr>
        <w:t xml:space="preserve"> en las </w:t>
      </w:r>
      <w:proofErr w:type="spellStart"/>
      <w:r w:rsidRPr="000C21FF">
        <w:rPr>
          <w:sz w:val="22"/>
          <w:lang w:val="fr-FR"/>
        </w:rPr>
        <w:t>empresas</w:t>
      </w:r>
      <w:proofErr w:type="spellEnd"/>
      <w:r w:rsidRPr="000C21FF">
        <w:rPr>
          <w:sz w:val="22"/>
          <w:lang w:val="fr-FR"/>
        </w:rPr>
        <w:t xml:space="preserve"> post-</w:t>
      </w:r>
      <w:proofErr w:type="spellStart"/>
      <w:r w:rsidRPr="000C21FF">
        <w:rPr>
          <w:sz w:val="22"/>
          <w:lang w:val="fr-FR"/>
        </w:rPr>
        <w:t>Covid</w:t>
      </w:r>
      <w:proofErr w:type="spellEnd"/>
      <w:r w:rsidRPr="000C21FF">
        <w:rPr>
          <w:sz w:val="22"/>
          <w:lang w:val="fr-FR"/>
        </w:rPr>
        <w:t xml:space="preserve"> 19 que, para </w:t>
      </w:r>
      <w:proofErr w:type="spellStart"/>
      <w:r w:rsidRPr="000C21FF">
        <w:rPr>
          <w:sz w:val="22"/>
          <w:lang w:val="fr-FR"/>
        </w:rPr>
        <w:t>evitar</w:t>
      </w:r>
      <w:proofErr w:type="spellEnd"/>
      <w:r w:rsidRPr="000C21FF">
        <w:rPr>
          <w:sz w:val="22"/>
          <w:lang w:val="fr-FR"/>
        </w:rPr>
        <w:t xml:space="preserve"> las </w:t>
      </w:r>
      <w:proofErr w:type="spellStart"/>
      <w:r w:rsidRPr="000C21FF">
        <w:rPr>
          <w:sz w:val="22"/>
          <w:lang w:val="fr-FR"/>
        </w:rPr>
        <w:t>consecuencias</w:t>
      </w:r>
      <w:proofErr w:type="spellEnd"/>
      <w:r w:rsidRPr="000C21FF">
        <w:rPr>
          <w:sz w:val="22"/>
          <w:lang w:val="fr-FR"/>
        </w:rPr>
        <w:t xml:space="preserve"> de los </w:t>
      </w:r>
      <w:proofErr w:type="spellStart"/>
      <w:r w:rsidRPr="000C21FF">
        <w:rPr>
          <w:sz w:val="22"/>
          <w:lang w:val="fr-FR"/>
        </w:rPr>
        <w:t>cierres</w:t>
      </w:r>
      <w:proofErr w:type="spellEnd"/>
      <w:r w:rsidRPr="000C21FF">
        <w:rPr>
          <w:sz w:val="22"/>
          <w:lang w:val="fr-FR"/>
        </w:rPr>
        <w:t xml:space="preserve"> de </w:t>
      </w:r>
      <w:proofErr w:type="spellStart"/>
      <w:r w:rsidRPr="000C21FF">
        <w:rPr>
          <w:sz w:val="22"/>
          <w:lang w:val="fr-FR"/>
        </w:rPr>
        <w:t>fronteras</w:t>
      </w:r>
      <w:proofErr w:type="spellEnd"/>
      <w:r w:rsidRPr="000C21FF">
        <w:rPr>
          <w:sz w:val="22"/>
          <w:lang w:val="fr-FR"/>
        </w:rPr>
        <w:t xml:space="preserve">, </w:t>
      </w:r>
      <w:proofErr w:type="spellStart"/>
      <w:r w:rsidRPr="000C21FF">
        <w:rPr>
          <w:sz w:val="22"/>
          <w:lang w:val="fr-FR"/>
        </w:rPr>
        <w:t>optan</w:t>
      </w:r>
      <w:proofErr w:type="spellEnd"/>
      <w:r w:rsidRPr="000C21FF">
        <w:rPr>
          <w:sz w:val="22"/>
          <w:lang w:val="fr-FR"/>
        </w:rPr>
        <w:t xml:space="preserve"> </w:t>
      </w:r>
      <w:proofErr w:type="spellStart"/>
      <w:r w:rsidRPr="000C21FF">
        <w:rPr>
          <w:sz w:val="22"/>
          <w:lang w:val="fr-FR"/>
        </w:rPr>
        <w:t>por</w:t>
      </w:r>
      <w:proofErr w:type="spellEnd"/>
      <w:r w:rsidRPr="000C21FF">
        <w:rPr>
          <w:sz w:val="22"/>
          <w:lang w:val="fr-FR"/>
        </w:rPr>
        <w:t xml:space="preserve"> </w:t>
      </w:r>
      <w:proofErr w:type="spellStart"/>
      <w:r w:rsidRPr="000C21FF">
        <w:rPr>
          <w:sz w:val="22"/>
          <w:lang w:val="fr-FR"/>
        </w:rPr>
        <w:t>trasladar</w:t>
      </w:r>
      <w:proofErr w:type="spellEnd"/>
      <w:r w:rsidRPr="000C21FF">
        <w:rPr>
          <w:sz w:val="22"/>
          <w:lang w:val="fr-FR"/>
        </w:rPr>
        <w:t xml:space="preserve"> sus </w:t>
      </w:r>
      <w:proofErr w:type="spellStart"/>
      <w:r w:rsidRPr="000C21FF">
        <w:rPr>
          <w:sz w:val="22"/>
          <w:lang w:val="fr-FR"/>
        </w:rPr>
        <w:t>actividades</w:t>
      </w:r>
      <w:proofErr w:type="spellEnd"/>
      <w:r w:rsidRPr="000C21FF">
        <w:rPr>
          <w:sz w:val="22"/>
          <w:lang w:val="fr-FR"/>
        </w:rPr>
        <w:t xml:space="preserve"> </w:t>
      </w:r>
      <w:proofErr w:type="spellStart"/>
      <w:r w:rsidRPr="000C21FF">
        <w:rPr>
          <w:sz w:val="22"/>
          <w:lang w:val="fr-FR"/>
        </w:rPr>
        <w:t>estratégicas</w:t>
      </w:r>
      <w:proofErr w:type="spellEnd"/>
      <w:r w:rsidRPr="000C21FF">
        <w:rPr>
          <w:sz w:val="22"/>
          <w:lang w:val="fr-FR"/>
        </w:rPr>
        <w:t xml:space="preserve"> al </w:t>
      </w:r>
      <w:proofErr w:type="spellStart"/>
      <w:r w:rsidRPr="000C21FF">
        <w:rPr>
          <w:sz w:val="22"/>
          <w:lang w:val="fr-FR"/>
        </w:rPr>
        <w:t>corazón</w:t>
      </w:r>
      <w:proofErr w:type="spellEnd"/>
      <w:r w:rsidRPr="000C21FF">
        <w:rPr>
          <w:sz w:val="22"/>
          <w:lang w:val="fr-FR"/>
        </w:rPr>
        <w:t xml:space="preserve"> </w:t>
      </w:r>
      <w:proofErr w:type="gramStart"/>
      <w:r w:rsidRPr="000C21FF">
        <w:rPr>
          <w:sz w:val="22"/>
          <w:lang w:val="fr-FR"/>
        </w:rPr>
        <w:t>de un</w:t>
      </w:r>
      <w:proofErr w:type="gramEnd"/>
      <w:r w:rsidRPr="000C21FF">
        <w:rPr>
          <w:sz w:val="22"/>
          <w:lang w:val="fr-FR"/>
        </w:rPr>
        <w:t xml:space="preserve"> </w:t>
      </w:r>
      <w:proofErr w:type="spellStart"/>
      <w:r w:rsidRPr="000C21FF">
        <w:rPr>
          <w:sz w:val="22"/>
          <w:lang w:val="fr-FR"/>
        </w:rPr>
        <w:t>ecosistema</w:t>
      </w:r>
      <w:proofErr w:type="spellEnd"/>
      <w:r w:rsidRPr="000C21FF">
        <w:rPr>
          <w:sz w:val="22"/>
          <w:lang w:val="fr-FR"/>
        </w:rPr>
        <w:t xml:space="preserve"> local (Frimousse y Peretti, 2020). </w:t>
      </w:r>
      <w:r w:rsidRPr="00F87F10">
        <w:rPr>
          <w:sz w:val="22"/>
        </w:rPr>
        <w:t xml:space="preserve">Lo que Buckley (2021) llama un </w:t>
      </w:r>
      <w:proofErr w:type="spellStart"/>
      <w:r w:rsidRPr="00F87F10">
        <w:rPr>
          <w:sz w:val="22"/>
        </w:rPr>
        <w:t>regreso</w:t>
      </w:r>
      <w:proofErr w:type="spellEnd"/>
      <w:r w:rsidRPr="00F87F10">
        <w:rPr>
          <w:sz w:val="22"/>
        </w:rPr>
        <w:t xml:space="preserve"> a los </w:t>
      </w:r>
      <w:proofErr w:type="spellStart"/>
      <w:r w:rsidRPr="00F87F10">
        <w:rPr>
          <w:sz w:val="22"/>
        </w:rPr>
        <w:t>Cárteles</w:t>
      </w:r>
      <w:proofErr w:type="spellEnd"/>
      <w:r w:rsidRPr="00F87F10">
        <w:rPr>
          <w:sz w:val="22"/>
        </w:rPr>
        <w:t>.</w:t>
      </w:r>
    </w:p>
    <w:p w14:paraId="1E251CCE" w14:textId="77777777" w:rsidR="00F1705D" w:rsidRPr="000C21FF" w:rsidRDefault="00F1705D" w:rsidP="00F1705D">
      <w:pPr>
        <w:spacing w:after="120"/>
        <w:ind w:left="-567" w:right="-431"/>
        <w:jc w:val="both"/>
        <w:rPr>
          <w:sz w:val="22"/>
          <w:lang w:val="fr-FR"/>
        </w:rPr>
      </w:pPr>
      <w:r w:rsidRPr="00F87F10">
        <w:rPr>
          <w:sz w:val="22"/>
        </w:rPr>
        <w:t>- ¿</w:t>
      </w:r>
      <w:proofErr w:type="spellStart"/>
      <w:r w:rsidRPr="00F87F10">
        <w:rPr>
          <w:sz w:val="22"/>
        </w:rPr>
        <w:t>Esta</w:t>
      </w:r>
      <w:proofErr w:type="spellEnd"/>
      <w:r w:rsidRPr="00F87F10">
        <w:rPr>
          <w:sz w:val="22"/>
        </w:rPr>
        <w:t xml:space="preserve"> </w:t>
      </w:r>
      <w:proofErr w:type="spellStart"/>
      <w:r w:rsidRPr="00F87F10">
        <w:rPr>
          <w:sz w:val="22"/>
        </w:rPr>
        <w:t>resiliencia</w:t>
      </w:r>
      <w:proofErr w:type="spellEnd"/>
      <w:r w:rsidRPr="00F87F10">
        <w:rPr>
          <w:sz w:val="22"/>
        </w:rPr>
        <w:t xml:space="preserve"> no </w:t>
      </w:r>
      <w:proofErr w:type="spellStart"/>
      <w:r w:rsidRPr="00F87F10">
        <w:rPr>
          <w:sz w:val="22"/>
        </w:rPr>
        <w:t>implicaría</w:t>
      </w:r>
      <w:proofErr w:type="spellEnd"/>
      <w:r w:rsidRPr="00F87F10">
        <w:rPr>
          <w:sz w:val="22"/>
        </w:rPr>
        <w:t xml:space="preserve"> </w:t>
      </w:r>
      <w:proofErr w:type="spellStart"/>
      <w:r w:rsidRPr="00F87F10">
        <w:rPr>
          <w:sz w:val="22"/>
        </w:rPr>
        <w:t>costos</w:t>
      </w:r>
      <w:proofErr w:type="spellEnd"/>
      <w:r w:rsidRPr="00F87F10">
        <w:rPr>
          <w:sz w:val="22"/>
        </w:rPr>
        <w:t xml:space="preserve"> y </w:t>
      </w:r>
      <w:proofErr w:type="spellStart"/>
      <w:r w:rsidRPr="00F87F10">
        <w:rPr>
          <w:sz w:val="22"/>
        </w:rPr>
        <w:t>riesgos</w:t>
      </w:r>
      <w:proofErr w:type="spellEnd"/>
      <w:r w:rsidRPr="00F87F10">
        <w:rPr>
          <w:sz w:val="22"/>
        </w:rPr>
        <w:t xml:space="preserve"> que los </w:t>
      </w:r>
      <w:proofErr w:type="spellStart"/>
      <w:r w:rsidRPr="00F87F10">
        <w:rPr>
          <w:sz w:val="22"/>
        </w:rPr>
        <w:t>actores</w:t>
      </w:r>
      <w:proofErr w:type="spellEnd"/>
      <w:r w:rsidRPr="00F87F10">
        <w:rPr>
          <w:sz w:val="22"/>
        </w:rPr>
        <w:t xml:space="preserve"> del </w:t>
      </w:r>
      <w:proofErr w:type="spellStart"/>
      <w:r w:rsidRPr="00F87F10">
        <w:rPr>
          <w:sz w:val="22"/>
        </w:rPr>
        <w:t>ecosistema</w:t>
      </w:r>
      <w:proofErr w:type="spellEnd"/>
      <w:r w:rsidRPr="00F87F10">
        <w:rPr>
          <w:sz w:val="22"/>
        </w:rPr>
        <w:t xml:space="preserve"> global (</w:t>
      </w:r>
      <w:proofErr w:type="spellStart"/>
      <w:r w:rsidRPr="00F87F10">
        <w:rPr>
          <w:sz w:val="22"/>
        </w:rPr>
        <w:t>organizaciones</w:t>
      </w:r>
      <w:proofErr w:type="spellEnd"/>
      <w:r w:rsidRPr="00F87F10">
        <w:rPr>
          <w:sz w:val="22"/>
        </w:rPr>
        <w:t xml:space="preserve"> y </w:t>
      </w:r>
      <w:proofErr w:type="spellStart"/>
      <w:r w:rsidRPr="00F87F10">
        <w:rPr>
          <w:sz w:val="22"/>
        </w:rPr>
        <w:t>países</w:t>
      </w:r>
      <w:proofErr w:type="spellEnd"/>
      <w:r w:rsidRPr="00F87F10">
        <w:rPr>
          <w:sz w:val="22"/>
        </w:rPr>
        <w:t xml:space="preserve">) </w:t>
      </w:r>
      <w:proofErr w:type="spellStart"/>
      <w:r w:rsidRPr="00F87F10">
        <w:rPr>
          <w:sz w:val="22"/>
        </w:rPr>
        <w:t>tendrían</w:t>
      </w:r>
      <w:proofErr w:type="spellEnd"/>
      <w:r w:rsidRPr="00F87F10">
        <w:rPr>
          <w:sz w:val="22"/>
        </w:rPr>
        <w:t xml:space="preserve"> que </w:t>
      </w:r>
      <w:proofErr w:type="spellStart"/>
      <w:r w:rsidRPr="00F87F10">
        <w:rPr>
          <w:sz w:val="22"/>
        </w:rPr>
        <w:t>sufrir</w:t>
      </w:r>
      <w:proofErr w:type="spellEnd"/>
      <w:r w:rsidRPr="00F87F10">
        <w:rPr>
          <w:sz w:val="22"/>
        </w:rPr>
        <w:t xml:space="preserve"> y </w:t>
      </w:r>
      <w:proofErr w:type="spellStart"/>
      <w:r w:rsidRPr="00F87F10">
        <w:rPr>
          <w:sz w:val="22"/>
        </w:rPr>
        <w:t>gestionar</w:t>
      </w:r>
      <w:proofErr w:type="spellEnd"/>
      <w:r w:rsidRPr="00F87F10">
        <w:rPr>
          <w:sz w:val="22"/>
        </w:rPr>
        <w:t xml:space="preserve">? </w:t>
      </w:r>
      <w:proofErr w:type="spellStart"/>
      <w:r w:rsidRPr="000C21FF">
        <w:rPr>
          <w:sz w:val="22"/>
          <w:lang w:val="fr-FR"/>
        </w:rPr>
        <w:t>Estudios</w:t>
      </w:r>
      <w:proofErr w:type="spellEnd"/>
      <w:r w:rsidRPr="000C21FF">
        <w:rPr>
          <w:sz w:val="22"/>
          <w:lang w:val="fr-FR"/>
        </w:rPr>
        <w:t xml:space="preserve"> </w:t>
      </w:r>
      <w:proofErr w:type="spellStart"/>
      <w:r w:rsidRPr="000C21FF">
        <w:rPr>
          <w:sz w:val="22"/>
          <w:lang w:val="fr-FR"/>
        </w:rPr>
        <w:t>recientes</w:t>
      </w:r>
      <w:proofErr w:type="spellEnd"/>
      <w:r w:rsidRPr="000C21FF">
        <w:rPr>
          <w:sz w:val="22"/>
          <w:lang w:val="fr-FR"/>
        </w:rPr>
        <w:t xml:space="preserve"> </w:t>
      </w:r>
      <w:proofErr w:type="spellStart"/>
      <w:r w:rsidRPr="000C21FF">
        <w:rPr>
          <w:sz w:val="22"/>
          <w:lang w:val="fr-FR"/>
        </w:rPr>
        <w:t>ya</w:t>
      </w:r>
      <w:proofErr w:type="spellEnd"/>
      <w:r w:rsidRPr="000C21FF">
        <w:rPr>
          <w:sz w:val="22"/>
          <w:lang w:val="fr-FR"/>
        </w:rPr>
        <w:t xml:space="preserve"> han </w:t>
      </w:r>
      <w:proofErr w:type="spellStart"/>
      <w:r w:rsidRPr="000C21FF">
        <w:rPr>
          <w:sz w:val="22"/>
          <w:lang w:val="fr-FR"/>
        </w:rPr>
        <w:t>advertido</w:t>
      </w:r>
      <w:proofErr w:type="spellEnd"/>
      <w:r w:rsidRPr="000C21FF">
        <w:rPr>
          <w:sz w:val="22"/>
          <w:lang w:val="fr-FR"/>
        </w:rPr>
        <w:t xml:space="preserve"> </w:t>
      </w:r>
      <w:proofErr w:type="spellStart"/>
      <w:r w:rsidRPr="000C21FF">
        <w:rPr>
          <w:sz w:val="22"/>
          <w:lang w:val="fr-FR"/>
        </w:rPr>
        <w:t>muy</w:t>
      </w:r>
      <w:proofErr w:type="spellEnd"/>
      <w:r w:rsidRPr="000C21FF">
        <w:rPr>
          <w:sz w:val="22"/>
          <w:lang w:val="fr-FR"/>
        </w:rPr>
        <w:t xml:space="preserve"> </w:t>
      </w:r>
      <w:proofErr w:type="spellStart"/>
      <w:r w:rsidRPr="000C21FF">
        <w:rPr>
          <w:sz w:val="22"/>
          <w:lang w:val="fr-FR"/>
        </w:rPr>
        <w:t>temprano</w:t>
      </w:r>
      <w:proofErr w:type="spellEnd"/>
      <w:r w:rsidRPr="000C21FF">
        <w:rPr>
          <w:sz w:val="22"/>
          <w:lang w:val="fr-FR"/>
        </w:rPr>
        <w:t xml:space="preserve"> sobre la </w:t>
      </w:r>
      <w:proofErr w:type="spellStart"/>
      <w:r w:rsidRPr="000C21FF">
        <w:rPr>
          <w:sz w:val="22"/>
          <w:lang w:val="fr-FR"/>
        </w:rPr>
        <w:t>urgencia</w:t>
      </w:r>
      <w:proofErr w:type="spellEnd"/>
      <w:r w:rsidRPr="000C21FF">
        <w:rPr>
          <w:sz w:val="22"/>
          <w:lang w:val="fr-FR"/>
        </w:rPr>
        <w:t xml:space="preserve"> de </w:t>
      </w:r>
      <w:proofErr w:type="spellStart"/>
      <w:r w:rsidRPr="000C21FF">
        <w:rPr>
          <w:sz w:val="22"/>
          <w:lang w:val="fr-FR"/>
        </w:rPr>
        <w:t>gestionar</w:t>
      </w:r>
      <w:proofErr w:type="spellEnd"/>
      <w:r w:rsidRPr="000C21FF">
        <w:rPr>
          <w:sz w:val="22"/>
          <w:lang w:val="fr-FR"/>
        </w:rPr>
        <w:t xml:space="preserve"> los </w:t>
      </w:r>
      <w:proofErr w:type="spellStart"/>
      <w:r w:rsidRPr="000C21FF">
        <w:rPr>
          <w:sz w:val="22"/>
          <w:lang w:val="fr-FR"/>
        </w:rPr>
        <w:t>riesgos</w:t>
      </w:r>
      <w:proofErr w:type="spellEnd"/>
      <w:r w:rsidRPr="000C21FF">
        <w:rPr>
          <w:sz w:val="22"/>
          <w:lang w:val="fr-FR"/>
        </w:rPr>
        <w:t xml:space="preserve"> </w:t>
      </w:r>
      <w:proofErr w:type="spellStart"/>
      <w:r w:rsidRPr="000C21FF">
        <w:rPr>
          <w:sz w:val="22"/>
          <w:lang w:val="fr-FR"/>
        </w:rPr>
        <w:t>inherentes</w:t>
      </w:r>
      <w:proofErr w:type="spellEnd"/>
      <w:r w:rsidRPr="000C21FF">
        <w:rPr>
          <w:sz w:val="22"/>
          <w:lang w:val="fr-FR"/>
        </w:rPr>
        <w:t xml:space="preserve"> al </w:t>
      </w:r>
      <w:proofErr w:type="spellStart"/>
      <w:r w:rsidRPr="000C21FF">
        <w:rPr>
          <w:sz w:val="22"/>
          <w:lang w:val="fr-FR"/>
        </w:rPr>
        <w:t>desarrollo</w:t>
      </w:r>
      <w:proofErr w:type="spellEnd"/>
      <w:r w:rsidRPr="000C21FF">
        <w:rPr>
          <w:sz w:val="22"/>
          <w:lang w:val="fr-FR"/>
        </w:rPr>
        <w:t xml:space="preserve"> de la </w:t>
      </w:r>
      <w:proofErr w:type="spellStart"/>
      <w:r w:rsidRPr="000C21FF">
        <w:rPr>
          <w:sz w:val="22"/>
          <w:lang w:val="fr-FR"/>
        </w:rPr>
        <w:t>resiliencia</w:t>
      </w:r>
      <w:proofErr w:type="spellEnd"/>
      <w:r w:rsidRPr="000C21FF">
        <w:rPr>
          <w:sz w:val="22"/>
          <w:lang w:val="fr-FR"/>
        </w:rPr>
        <w:t xml:space="preserve"> en un </w:t>
      </w:r>
      <w:proofErr w:type="spellStart"/>
      <w:r w:rsidRPr="000C21FF">
        <w:rPr>
          <w:sz w:val="22"/>
          <w:lang w:val="fr-FR"/>
        </w:rPr>
        <w:t>contexto</w:t>
      </w:r>
      <w:proofErr w:type="spellEnd"/>
      <w:r w:rsidRPr="000C21FF">
        <w:rPr>
          <w:sz w:val="22"/>
          <w:lang w:val="fr-FR"/>
        </w:rPr>
        <w:t xml:space="preserve"> de </w:t>
      </w:r>
      <w:proofErr w:type="spellStart"/>
      <w:r w:rsidRPr="000C21FF">
        <w:rPr>
          <w:sz w:val="22"/>
          <w:lang w:val="fr-FR"/>
        </w:rPr>
        <w:t>crisis</w:t>
      </w:r>
      <w:proofErr w:type="spellEnd"/>
      <w:r w:rsidRPr="000C21FF">
        <w:rPr>
          <w:sz w:val="22"/>
          <w:lang w:val="fr-FR"/>
        </w:rPr>
        <w:t xml:space="preserve"> </w:t>
      </w:r>
      <w:proofErr w:type="spellStart"/>
      <w:r w:rsidRPr="000C21FF">
        <w:rPr>
          <w:sz w:val="22"/>
          <w:lang w:val="fr-FR"/>
        </w:rPr>
        <w:t>particular</w:t>
      </w:r>
      <w:proofErr w:type="spellEnd"/>
      <w:r w:rsidRPr="000C21FF">
        <w:rPr>
          <w:sz w:val="22"/>
          <w:lang w:val="fr-FR"/>
        </w:rPr>
        <w:t xml:space="preserve"> (Hsu et al., </w:t>
      </w:r>
      <w:proofErr w:type="gramStart"/>
      <w:r w:rsidRPr="000C21FF">
        <w:rPr>
          <w:sz w:val="22"/>
          <w:lang w:val="fr-FR"/>
        </w:rPr>
        <w:t>2019;</w:t>
      </w:r>
      <w:proofErr w:type="gramEnd"/>
      <w:r w:rsidRPr="000C21FF">
        <w:rPr>
          <w:sz w:val="22"/>
          <w:lang w:val="fr-FR"/>
        </w:rPr>
        <w:t xml:space="preserve"> Cohen et al., 2017; </w:t>
      </w:r>
      <w:proofErr w:type="spellStart"/>
      <w:r w:rsidRPr="000C21FF">
        <w:rPr>
          <w:sz w:val="22"/>
          <w:lang w:val="fr-FR"/>
        </w:rPr>
        <w:t>Markman</w:t>
      </w:r>
      <w:proofErr w:type="spellEnd"/>
      <w:r w:rsidRPr="000C21FF">
        <w:rPr>
          <w:sz w:val="22"/>
          <w:lang w:val="fr-FR"/>
        </w:rPr>
        <w:t xml:space="preserve"> y </w:t>
      </w:r>
      <w:proofErr w:type="spellStart"/>
      <w:r w:rsidRPr="000C21FF">
        <w:rPr>
          <w:sz w:val="22"/>
          <w:lang w:val="fr-FR"/>
        </w:rPr>
        <w:t>Venzin</w:t>
      </w:r>
      <w:proofErr w:type="spellEnd"/>
      <w:r w:rsidRPr="000C21FF">
        <w:rPr>
          <w:sz w:val="22"/>
          <w:lang w:val="fr-FR"/>
        </w:rPr>
        <w:t xml:space="preserve">, 2014; </w:t>
      </w:r>
      <w:proofErr w:type="spellStart"/>
      <w:r w:rsidRPr="000C21FF">
        <w:rPr>
          <w:sz w:val="22"/>
          <w:lang w:val="fr-FR"/>
        </w:rPr>
        <w:t>Aldrighetti</w:t>
      </w:r>
      <w:proofErr w:type="spellEnd"/>
      <w:r w:rsidRPr="000C21FF">
        <w:rPr>
          <w:sz w:val="22"/>
          <w:lang w:val="fr-FR"/>
        </w:rPr>
        <w:t xml:space="preserve"> et al. , 2021; Van Der </w:t>
      </w:r>
      <w:proofErr w:type="spellStart"/>
      <w:r w:rsidRPr="000C21FF">
        <w:rPr>
          <w:sz w:val="22"/>
          <w:lang w:val="fr-FR"/>
        </w:rPr>
        <w:t>Vegt</w:t>
      </w:r>
      <w:proofErr w:type="spellEnd"/>
      <w:r w:rsidRPr="000C21FF">
        <w:rPr>
          <w:sz w:val="22"/>
          <w:lang w:val="fr-FR"/>
        </w:rPr>
        <w:t xml:space="preserve"> et al., 2015).</w:t>
      </w:r>
    </w:p>
    <w:p w14:paraId="10CEC954" w14:textId="77777777" w:rsidR="00F1705D" w:rsidRPr="000C21FF" w:rsidRDefault="00F1705D" w:rsidP="00F1705D">
      <w:pPr>
        <w:ind w:right="-432"/>
        <w:jc w:val="both"/>
        <w:rPr>
          <w:sz w:val="22"/>
          <w:lang w:val="fr-FR"/>
        </w:rPr>
      </w:pPr>
    </w:p>
    <w:p w14:paraId="680E61B9" w14:textId="77777777" w:rsidR="00F1705D" w:rsidRPr="000C21FF" w:rsidRDefault="00F1705D" w:rsidP="00F1705D">
      <w:pPr>
        <w:ind w:left="-567" w:right="-432"/>
        <w:jc w:val="both"/>
        <w:rPr>
          <w:sz w:val="22"/>
          <w:lang w:val="fr-FR"/>
        </w:rPr>
      </w:pPr>
      <w:proofErr w:type="spellStart"/>
      <w:r w:rsidRPr="000C21FF">
        <w:rPr>
          <w:sz w:val="22"/>
          <w:lang w:val="fr-FR"/>
        </w:rPr>
        <w:t>Invitamos</w:t>
      </w:r>
      <w:proofErr w:type="spellEnd"/>
      <w:r w:rsidRPr="000C21FF">
        <w:rPr>
          <w:sz w:val="22"/>
          <w:lang w:val="fr-FR"/>
        </w:rPr>
        <w:t xml:space="preserve"> a </w:t>
      </w:r>
      <w:proofErr w:type="spellStart"/>
      <w:r w:rsidRPr="000C21FF">
        <w:rPr>
          <w:sz w:val="22"/>
          <w:lang w:val="fr-FR"/>
        </w:rPr>
        <w:t>contribuciones</w:t>
      </w:r>
      <w:proofErr w:type="spellEnd"/>
      <w:r w:rsidRPr="000C21FF">
        <w:rPr>
          <w:sz w:val="22"/>
          <w:lang w:val="fr-FR"/>
        </w:rPr>
        <w:t xml:space="preserve"> tanto </w:t>
      </w:r>
      <w:proofErr w:type="spellStart"/>
      <w:r w:rsidRPr="000C21FF">
        <w:rPr>
          <w:sz w:val="22"/>
          <w:lang w:val="fr-FR"/>
        </w:rPr>
        <w:t>empíricas</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conceptuales</w:t>
      </w:r>
      <w:proofErr w:type="spellEnd"/>
      <w:r w:rsidRPr="000C21FF">
        <w:rPr>
          <w:sz w:val="22"/>
          <w:lang w:val="fr-FR"/>
        </w:rPr>
        <w:t xml:space="preserve"> que </w:t>
      </w:r>
      <w:proofErr w:type="spellStart"/>
      <w:r w:rsidRPr="000C21FF">
        <w:rPr>
          <w:sz w:val="22"/>
          <w:lang w:val="fr-FR"/>
        </w:rPr>
        <w:t>desarrollen</w:t>
      </w:r>
      <w:proofErr w:type="spellEnd"/>
      <w:r w:rsidRPr="000C21FF">
        <w:rPr>
          <w:sz w:val="22"/>
          <w:lang w:val="fr-FR"/>
        </w:rPr>
        <w:t xml:space="preserve"> </w:t>
      </w:r>
      <w:proofErr w:type="spellStart"/>
      <w:r w:rsidRPr="000C21FF">
        <w:rPr>
          <w:sz w:val="22"/>
          <w:lang w:val="fr-FR"/>
        </w:rPr>
        <w:t>perspectivas</w:t>
      </w:r>
      <w:proofErr w:type="spellEnd"/>
      <w:r w:rsidRPr="000C21FF">
        <w:rPr>
          <w:sz w:val="22"/>
          <w:lang w:val="fr-FR"/>
        </w:rPr>
        <w:t xml:space="preserve"> </w:t>
      </w:r>
      <w:proofErr w:type="spellStart"/>
      <w:r w:rsidRPr="000C21FF">
        <w:rPr>
          <w:sz w:val="22"/>
          <w:lang w:val="fr-FR"/>
        </w:rPr>
        <w:t>organizacionales</w:t>
      </w:r>
      <w:proofErr w:type="spellEnd"/>
      <w:r w:rsidRPr="000C21FF">
        <w:rPr>
          <w:sz w:val="22"/>
          <w:lang w:val="fr-FR"/>
        </w:rPr>
        <w:t xml:space="preserve"> sobre digital y </w:t>
      </w:r>
      <w:proofErr w:type="spellStart"/>
      <w:r w:rsidRPr="000C21FF">
        <w:rPr>
          <w:sz w:val="22"/>
          <w:lang w:val="fr-FR"/>
        </w:rPr>
        <w:t>globalización</w:t>
      </w:r>
      <w:proofErr w:type="spellEnd"/>
      <w:r w:rsidRPr="000C21FF">
        <w:rPr>
          <w:sz w:val="22"/>
          <w:lang w:val="fr-FR"/>
        </w:rPr>
        <w:t xml:space="preserve"> </w:t>
      </w:r>
      <w:proofErr w:type="spellStart"/>
      <w:r w:rsidRPr="000C21FF">
        <w:rPr>
          <w:sz w:val="22"/>
          <w:lang w:val="fr-FR"/>
        </w:rPr>
        <w:t>abordando</w:t>
      </w:r>
      <w:proofErr w:type="spellEnd"/>
      <w:r w:rsidRPr="000C21FF">
        <w:rPr>
          <w:sz w:val="22"/>
          <w:lang w:val="fr-FR"/>
        </w:rPr>
        <w:t xml:space="preserve"> </w:t>
      </w:r>
      <w:proofErr w:type="spellStart"/>
      <w:r w:rsidRPr="000C21FF">
        <w:rPr>
          <w:sz w:val="22"/>
          <w:lang w:val="fr-FR"/>
        </w:rPr>
        <w:t>temas</w:t>
      </w:r>
      <w:proofErr w:type="spellEnd"/>
      <w:r w:rsidRPr="000C21FF">
        <w:rPr>
          <w:sz w:val="22"/>
          <w:lang w:val="fr-FR"/>
        </w:rPr>
        <w:t xml:space="preserve"> </w:t>
      </w:r>
      <w:proofErr w:type="spellStart"/>
      <w:r w:rsidRPr="000C21FF">
        <w:rPr>
          <w:sz w:val="22"/>
          <w:lang w:val="fr-FR"/>
        </w:rPr>
        <w:t>como</w:t>
      </w:r>
      <w:proofErr w:type="spellEnd"/>
      <w:r w:rsidRPr="000C21FF">
        <w:rPr>
          <w:sz w:val="22"/>
          <w:lang w:val="fr-FR"/>
        </w:rPr>
        <w:t xml:space="preserve"> (</w:t>
      </w:r>
      <w:proofErr w:type="spellStart"/>
      <w:r w:rsidRPr="000C21FF">
        <w:rPr>
          <w:sz w:val="22"/>
          <w:lang w:val="fr-FR"/>
        </w:rPr>
        <w:t>pero</w:t>
      </w:r>
      <w:proofErr w:type="spellEnd"/>
      <w:r w:rsidRPr="000C21FF">
        <w:rPr>
          <w:sz w:val="22"/>
          <w:lang w:val="fr-FR"/>
        </w:rPr>
        <w:t xml:space="preserve"> no </w:t>
      </w:r>
      <w:proofErr w:type="spellStart"/>
      <w:r w:rsidRPr="000C21FF">
        <w:rPr>
          <w:sz w:val="22"/>
          <w:lang w:val="fr-FR"/>
        </w:rPr>
        <w:t>limitado</w:t>
      </w:r>
      <w:proofErr w:type="spellEnd"/>
      <w:r w:rsidRPr="000C21FF">
        <w:rPr>
          <w:sz w:val="22"/>
          <w:lang w:val="fr-FR"/>
        </w:rPr>
        <w:t xml:space="preserve"> a</w:t>
      </w:r>
      <w:proofErr w:type="gramStart"/>
      <w:r w:rsidRPr="000C21FF">
        <w:rPr>
          <w:sz w:val="22"/>
          <w:lang w:val="fr-FR"/>
        </w:rPr>
        <w:t>):</w:t>
      </w:r>
      <w:proofErr w:type="gramEnd"/>
    </w:p>
    <w:p w14:paraId="0AC7D79E" w14:textId="77777777" w:rsidR="00F1705D" w:rsidRPr="000C21FF" w:rsidRDefault="00F1705D" w:rsidP="00F1705D">
      <w:pPr>
        <w:ind w:left="-567" w:right="-432"/>
        <w:jc w:val="both"/>
        <w:rPr>
          <w:sz w:val="22"/>
          <w:lang w:val="fr-FR"/>
        </w:rPr>
      </w:pPr>
    </w:p>
    <w:p w14:paraId="2FA780F8"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Límites</w:t>
      </w:r>
      <w:proofErr w:type="spellEnd"/>
      <w:r w:rsidRPr="000C21FF">
        <w:rPr>
          <w:sz w:val="22"/>
          <w:lang w:val="fr-FR"/>
        </w:rPr>
        <w:t xml:space="preserve"> </w:t>
      </w:r>
      <w:proofErr w:type="spellStart"/>
      <w:r w:rsidRPr="000C21FF">
        <w:rPr>
          <w:sz w:val="22"/>
          <w:lang w:val="fr-FR"/>
        </w:rPr>
        <w:t>geográficos</w:t>
      </w:r>
      <w:proofErr w:type="spellEnd"/>
      <w:r w:rsidRPr="000C21FF">
        <w:rPr>
          <w:sz w:val="22"/>
          <w:lang w:val="fr-FR"/>
        </w:rPr>
        <w:t xml:space="preserve"> y culturales en la </w:t>
      </w:r>
      <w:proofErr w:type="spellStart"/>
      <w:r w:rsidRPr="000C21FF">
        <w:rPr>
          <w:sz w:val="22"/>
          <w:lang w:val="fr-FR"/>
        </w:rPr>
        <w:t>era</w:t>
      </w:r>
      <w:proofErr w:type="spellEnd"/>
      <w:r w:rsidRPr="000C21FF">
        <w:rPr>
          <w:sz w:val="22"/>
          <w:lang w:val="fr-FR"/>
        </w:rPr>
        <w:t xml:space="preserve"> digital</w:t>
      </w:r>
    </w:p>
    <w:p w14:paraId="480B8941"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Transformación</w:t>
      </w:r>
      <w:proofErr w:type="spellEnd"/>
      <w:r w:rsidRPr="000C21FF">
        <w:rPr>
          <w:sz w:val="22"/>
          <w:lang w:val="fr-FR"/>
        </w:rPr>
        <w:t xml:space="preserve"> digital en </w:t>
      </w:r>
      <w:proofErr w:type="spellStart"/>
      <w:r w:rsidRPr="000C21FF">
        <w:rPr>
          <w:sz w:val="22"/>
          <w:lang w:val="fr-FR"/>
        </w:rPr>
        <w:t>organizaciones</w:t>
      </w:r>
      <w:proofErr w:type="spellEnd"/>
      <w:r w:rsidRPr="000C21FF">
        <w:rPr>
          <w:sz w:val="22"/>
          <w:lang w:val="fr-FR"/>
        </w:rPr>
        <w:t xml:space="preserve"> globales (o en </w:t>
      </w:r>
      <w:proofErr w:type="spellStart"/>
      <w:r w:rsidRPr="000C21FF">
        <w:rPr>
          <w:sz w:val="22"/>
          <w:lang w:val="fr-FR"/>
        </w:rPr>
        <w:t>proceso</w:t>
      </w:r>
      <w:proofErr w:type="spellEnd"/>
      <w:r w:rsidRPr="000C21FF">
        <w:rPr>
          <w:sz w:val="22"/>
          <w:lang w:val="fr-FR"/>
        </w:rPr>
        <w:t xml:space="preserve"> de </w:t>
      </w:r>
      <w:proofErr w:type="spellStart"/>
      <w:r w:rsidRPr="000C21FF">
        <w:rPr>
          <w:sz w:val="22"/>
          <w:lang w:val="fr-FR"/>
        </w:rPr>
        <w:t>globalización</w:t>
      </w:r>
      <w:proofErr w:type="spellEnd"/>
      <w:r w:rsidRPr="000C21FF">
        <w:rPr>
          <w:sz w:val="22"/>
          <w:lang w:val="fr-FR"/>
        </w:rPr>
        <w:t>)</w:t>
      </w:r>
    </w:p>
    <w:p w14:paraId="7D9D504F"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Proyectos</w:t>
      </w:r>
      <w:proofErr w:type="spellEnd"/>
      <w:r w:rsidRPr="000C21FF">
        <w:rPr>
          <w:sz w:val="22"/>
          <w:lang w:val="fr-FR"/>
        </w:rPr>
        <w:t xml:space="preserve"> de </w:t>
      </w:r>
      <w:proofErr w:type="spellStart"/>
      <w:r w:rsidRPr="000C21FF">
        <w:rPr>
          <w:sz w:val="22"/>
          <w:lang w:val="fr-FR"/>
        </w:rPr>
        <w:t>digitalización</w:t>
      </w:r>
      <w:proofErr w:type="spellEnd"/>
      <w:r w:rsidRPr="000C21FF">
        <w:rPr>
          <w:sz w:val="22"/>
          <w:lang w:val="fr-FR"/>
        </w:rPr>
        <w:t xml:space="preserve"> en un </w:t>
      </w:r>
      <w:proofErr w:type="spellStart"/>
      <w:r w:rsidRPr="000C21FF">
        <w:rPr>
          <w:sz w:val="22"/>
          <w:lang w:val="fr-FR"/>
        </w:rPr>
        <w:t>contexto</w:t>
      </w:r>
      <w:proofErr w:type="spellEnd"/>
      <w:r w:rsidRPr="000C21FF">
        <w:rPr>
          <w:sz w:val="22"/>
          <w:lang w:val="fr-FR"/>
        </w:rPr>
        <w:t xml:space="preserve"> </w:t>
      </w:r>
      <w:proofErr w:type="spellStart"/>
      <w:r w:rsidRPr="000C21FF">
        <w:rPr>
          <w:sz w:val="22"/>
          <w:lang w:val="fr-FR"/>
        </w:rPr>
        <w:t>internacional</w:t>
      </w:r>
      <w:proofErr w:type="spellEnd"/>
    </w:p>
    <w:p w14:paraId="171EF4C4"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Alineación</w:t>
      </w:r>
      <w:proofErr w:type="spellEnd"/>
      <w:r w:rsidRPr="000C21FF">
        <w:rPr>
          <w:sz w:val="22"/>
          <w:lang w:val="fr-FR"/>
        </w:rPr>
        <w:t xml:space="preserve"> / no </w:t>
      </w:r>
      <w:proofErr w:type="spellStart"/>
      <w:r w:rsidRPr="000C21FF">
        <w:rPr>
          <w:sz w:val="22"/>
          <w:lang w:val="fr-FR"/>
        </w:rPr>
        <w:t>alineación</w:t>
      </w:r>
      <w:proofErr w:type="spellEnd"/>
      <w:r w:rsidRPr="000C21FF">
        <w:rPr>
          <w:sz w:val="22"/>
          <w:lang w:val="fr-FR"/>
        </w:rPr>
        <w:t xml:space="preserve"> entre las </w:t>
      </w:r>
      <w:proofErr w:type="spellStart"/>
      <w:r w:rsidRPr="000C21FF">
        <w:rPr>
          <w:sz w:val="22"/>
          <w:lang w:val="fr-FR"/>
        </w:rPr>
        <w:t>estrategias</w:t>
      </w:r>
      <w:proofErr w:type="spellEnd"/>
      <w:r w:rsidRPr="000C21FF">
        <w:rPr>
          <w:sz w:val="22"/>
          <w:lang w:val="fr-FR"/>
        </w:rPr>
        <w:t xml:space="preserve"> de </w:t>
      </w:r>
      <w:proofErr w:type="spellStart"/>
      <w:r w:rsidRPr="000C21FF">
        <w:rPr>
          <w:sz w:val="22"/>
          <w:lang w:val="fr-FR"/>
        </w:rPr>
        <w:t>digitalización</w:t>
      </w:r>
      <w:proofErr w:type="spellEnd"/>
      <w:r w:rsidRPr="000C21FF">
        <w:rPr>
          <w:sz w:val="22"/>
          <w:lang w:val="fr-FR"/>
        </w:rPr>
        <w:t xml:space="preserve"> y los </w:t>
      </w:r>
      <w:proofErr w:type="spellStart"/>
      <w:r w:rsidRPr="000C21FF">
        <w:rPr>
          <w:sz w:val="22"/>
          <w:lang w:val="fr-FR"/>
        </w:rPr>
        <w:t>objetivos</w:t>
      </w:r>
      <w:proofErr w:type="spellEnd"/>
      <w:r w:rsidRPr="000C21FF">
        <w:rPr>
          <w:sz w:val="22"/>
          <w:lang w:val="fr-FR"/>
        </w:rPr>
        <w:t xml:space="preserve"> y </w:t>
      </w:r>
      <w:proofErr w:type="spellStart"/>
      <w:r w:rsidRPr="000C21FF">
        <w:rPr>
          <w:sz w:val="22"/>
          <w:lang w:val="fr-FR"/>
        </w:rPr>
        <w:t>valores</w:t>
      </w:r>
      <w:proofErr w:type="spellEnd"/>
      <w:r w:rsidRPr="000C21FF">
        <w:rPr>
          <w:sz w:val="22"/>
          <w:lang w:val="fr-FR"/>
        </w:rPr>
        <w:t xml:space="preserve"> </w:t>
      </w:r>
      <w:proofErr w:type="spellStart"/>
      <w:r w:rsidRPr="000C21FF">
        <w:rPr>
          <w:sz w:val="22"/>
          <w:lang w:val="fr-FR"/>
        </w:rPr>
        <w:t>organizacionales</w:t>
      </w:r>
      <w:proofErr w:type="spellEnd"/>
      <w:r w:rsidRPr="000C21FF">
        <w:rPr>
          <w:sz w:val="22"/>
          <w:lang w:val="fr-FR"/>
        </w:rPr>
        <w:t xml:space="preserve"> - Las </w:t>
      </w:r>
      <w:proofErr w:type="spellStart"/>
      <w:r w:rsidRPr="000C21FF">
        <w:rPr>
          <w:sz w:val="22"/>
          <w:lang w:val="fr-FR"/>
        </w:rPr>
        <w:t>consecuencias</w:t>
      </w:r>
      <w:proofErr w:type="spellEnd"/>
      <w:r w:rsidRPr="000C21FF">
        <w:rPr>
          <w:sz w:val="22"/>
          <w:lang w:val="fr-FR"/>
        </w:rPr>
        <w:t xml:space="preserve"> </w:t>
      </w:r>
      <w:proofErr w:type="spellStart"/>
      <w:r w:rsidRPr="000C21FF">
        <w:rPr>
          <w:sz w:val="22"/>
          <w:lang w:val="fr-FR"/>
        </w:rPr>
        <w:t>organizacionales</w:t>
      </w:r>
      <w:proofErr w:type="spellEnd"/>
      <w:r w:rsidRPr="000C21FF">
        <w:rPr>
          <w:sz w:val="22"/>
          <w:lang w:val="fr-FR"/>
        </w:rPr>
        <w:t xml:space="preserve"> de las </w:t>
      </w:r>
      <w:proofErr w:type="spellStart"/>
      <w:r w:rsidRPr="000C21FF">
        <w:rPr>
          <w:sz w:val="22"/>
          <w:lang w:val="fr-FR"/>
        </w:rPr>
        <w:t>herramientas</w:t>
      </w:r>
      <w:proofErr w:type="spellEnd"/>
      <w:r w:rsidRPr="000C21FF">
        <w:rPr>
          <w:sz w:val="22"/>
          <w:lang w:val="fr-FR"/>
        </w:rPr>
        <w:t xml:space="preserve"> digitales.</w:t>
      </w:r>
    </w:p>
    <w:p w14:paraId="19A0C5AB"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Modelos</w:t>
      </w:r>
      <w:proofErr w:type="spellEnd"/>
      <w:r w:rsidRPr="000C21FF">
        <w:rPr>
          <w:sz w:val="22"/>
          <w:lang w:val="fr-FR"/>
        </w:rPr>
        <w:t xml:space="preserve"> de </w:t>
      </w:r>
      <w:proofErr w:type="spellStart"/>
      <w:r w:rsidRPr="000C21FF">
        <w:rPr>
          <w:sz w:val="22"/>
          <w:lang w:val="fr-FR"/>
        </w:rPr>
        <w:t>negocio</w:t>
      </w:r>
      <w:proofErr w:type="spellEnd"/>
      <w:r w:rsidRPr="000C21FF">
        <w:rPr>
          <w:sz w:val="22"/>
          <w:lang w:val="fr-FR"/>
        </w:rPr>
        <w:t xml:space="preserve"> digitales y </w:t>
      </w:r>
      <w:proofErr w:type="spellStart"/>
      <w:r w:rsidRPr="000C21FF">
        <w:rPr>
          <w:sz w:val="22"/>
          <w:lang w:val="fr-FR"/>
        </w:rPr>
        <w:t>nuevos</w:t>
      </w:r>
      <w:proofErr w:type="spellEnd"/>
      <w:r w:rsidRPr="000C21FF">
        <w:rPr>
          <w:sz w:val="22"/>
          <w:lang w:val="fr-FR"/>
        </w:rPr>
        <w:t xml:space="preserve"> en un </w:t>
      </w:r>
      <w:proofErr w:type="spellStart"/>
      <w:r w:rsidRPr="000C21FF">
        <w:rPr>
          <w:sz w:val="22"/>
          <w:lang w:val="fr-FR"/>
        </w:rPr>
        <w:t>contexto</w:t>
      </w:r>
      <w:proofErr w:type="spellEnd"/>
      <w:r w:rsidRPr="000C21FF">
        <w:rPr>
          <w:sz w:val="22"/>
          <w:lang w:val="fr-FR"/>
        </w:rPr>
        <w:t xml:space="preserve"> </w:t>
      </w:r>
      <w:proofErr w:type="spellStart"/>
      <w:r w:rsidRPr="000C21FF">
        <w:rPr>
          <w:sz w:val="22"/>
          <w:lang w:val="fr-FR"/>
        </w:rPr>
        <w:t>internacional</w:t>
      </w:r>
      <w:proofErr w:type="spellEnd"/>
      <w:r w:rsidRPr="000C21FF">
        <w:rPr>
          <w:sz w:val="22"/>
          <w:lang w:val="fr-FR"/>
        </w:rPr>
        <w:t>.</w:t>
      </w:r>
    </w:p>
    <w:p w14:paraId="47CBE904"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Capacidad</w:t>
      </w:r>
      <w:proofErr w:type="spellEnd"/>
      <w:r w:rsidRPr="000C21FF">
        <w:rPr>
          <w:sz w:val="22"/>
          <w:lang w:val="fr-FR"/>
        </w:rPr>
        <w:t xml:space="preserve"> de </w:t>
      </w:r>
      <w:proofErr w:type="spellStart"/>
      <w:r w:rsidRPr="000C21FF">
        <w:rPr>
          <w:sz w:val="22"/>
          <w:lang w:val="fr-FR"/>
        </w:rPr>
        <w:t>resiliencia</w:t>
      </w:r>
      <w:proofErr w:type="spellEnd"/>
      <w:r w:rsidRPr="000C21FF">
        <w:rPr>
          <w:sz w:val="22"/>
          <w:lang w:val="fr-FR"/>
        </w:rPr>
        <w:t xml:space="preserve"> de las </w:t>
      </w:r>
      <w:proofErr w:type="spellStart"/>
      <w:r w:rsidRPr="000C21FF">
        <w:rPr>
          <w:sz w:val="22"/>
          <w:lang w:val="fr-FR"/>
        </w:rPr>
        <w:t>empresas</w:t>
      </w:r>
      <w:proofErr w:type="spellEnd"/>
      <w:r w:rsidRPr="000C21FF">
        <w:rPr>
          <w:sz w:val="22"/>
          <w:lang w:val="fr-FR"/>
        </w:rPr>
        <w:t xml:space="preserve"> </w:t>
      </w:r>
      <w:proofErr w:type="spellStart"/>
      <w:r w:rsidRPr="000C21FF">
        <w:rPr>
          <w:sz w:val="22"/>
          <w:lang w:val="fr-FR"/>
        </w:rPr>
        <w:t>multinacionales</w:t>
      </w:r>
      <w:proofErr w:type="spellEnd"/>
      <w:r w:rsidRPr="000C21FF">
        <w:rPr>
          <w:sz w:val="22"/>
          <w:lang w:val="fr-FR"/>
        </w:rPr>
        <w:t xml:space="preserve"> y los </w:t>
      </w:r>
      <w:proofErr w:type="spellStart"/>
      <w:r w:rsidRPr="000C21FF">
        <w:rPr>
          <w:sz w:val="22"/>
          <w:lang w:val="fr-FR"/>
        </w:rPr>
        <w:t>países</w:t>
      </w:r>
      <w:proofErr w:type="spellEnd"/>
      <w:r w:rsidRPr="000C21FF">
        <w:rPr>
          <w:sz w:val="22"/>
          <w:lang w:val="fr-FR"/>
        </w:rPr>
        <w:t xml:space="preserve"> en la </w:t>
      </w:r>
      <w:proofErr w:type="spellStart"/>
      <w:r w:rsidRPr="000C21FF">
        <w:rPr>
          <w:sz w:val="22"/>
          <w:lang w:val="fr-FR"/>
        </w:rPr>
        <w:t>era</w:t>
      </w:r>
      <w:proofErr w:type="spellEnd"/>
      <w:r w:rsidRPr="000C21FF">
        <w:rPr>
          <w:sz w:val="22"/>
          <w:lang w:val="fr-FR"/>
        </w:rPr>
        <w:t xml:space="preserve"> digital.</w:t>
      </w:r>
    </w:p>
    <w:p w14:paraId="74B72B9F"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Alianzas</w:t>
      </w:r>
      <w:proofErr w:type="spellEnd"/>
      <w:r w:rsidRPr="000C21FF">
        <w:rPr>
          <w:sz w:val="22"/>
          <w:lang w:val="fr-FR"/>
        </w:rPr>
        <w:t xml:space="preserve"> </w:t>
      </w:r>
      <w:proofErr w:type="spellStart"/>
      <w:r w:rsidRPr="000C21FF">
        <w:rPr>
          <w:sz w:val="22"/>
          <w:lang w:val="fr-FR"/>
        </w:rPr>
        <w:t>internacionales</w:t>
      </w:r>
      <w:proofErr w:type="spellEnd"/>
      <w:r w:rsidRPr="000C21FF">
        <w:rPr>
          <w:sz w:val="22"/>
          <w:lang w:val="fr-FR"/>
        </w:rPr>
        <w:t xml:space="preserve">, </w:t>
      </w:r>
      <w:proofErr w:type="spellStart"/>
      <w:r w:rsidRPr="000C21FF">
        <w:rPr>
          <w:sz w:val="22"/>
          <w:lang w:val="fr-FR"/>
        </w:rPr>
        <w:t>cooperación</w:t>
      </w:r>
      <w:proofErr w:type="spellEnd"/>
      <w:r w:rsidRPr="000C21FF">
        <w:rPr>
          <w:sz w:val="22"/>
          <w:lang w:val="fr-FR"/>
        </w:rPr>
        <w:t xml:space="preserve"> y </w:t>
      </w:r>
      <w:proofErr w:type="spellStart"/>
      <w:r w:rsidRPr="000C21FF">
        <w:rPr>
          <w:sz w:val="22"/>
          <w:lang w:val="fr-FR"/>
        </w:rPr>
        <w:t>redes</w:t>
      </w:r>
      <w:proofErr w:type="spellEnd"/>
      <w:r w:rsidRPr="000C21FF">
        <w:rPr>
          <w:sz w:val="22"/>
          <w:lang w:val="fr-FR"/>
        </w:rPr>
        <w:t xml:space="preserve"> globales </w:t>
      </w:r>
      <w:proofErr w:type="gramStart"/>
      <w:r w:rsidRPr="000C21FF">
        <w:rPr>
          <w:sz w:val="22"/>
          <w:lang w:val="fr-FR"/>
        </w:rPr>
        <w:t>a</w:t>
      </w:r>
      <w:proofErr w:type="gramEnd"/>
      <w:r w:rsidRPr="000C21FF">
        <w:rPr>
          <w:sz w:val="22"/>
          <w:lang w:val="fr-FR"/>
        </w:rPr>
        <w:t xml:space="preserve"> la </w:t>
      </w:r>
      <w:proofErr w:type="spellStart"/>
      <w:r w:rsidRPr="000C21FF">
        <w:rPr>
          <w:sz w:val="22"/>
          <w:lang w:val="fr-FR"/>
        </w:rPr>
        <w:t>luz</w:t>
      </w:r>
      <w:proofErr w:type="spellEnd"/>
      <w:r w:rsidRPr="000C21FF">
        <w:rPr>
          <w:sz w:val="22"/>
          <w:lang w:val="fr-FR"/>
        </w:rPr>
        <w:t xml:space="preserve"> de la </w:t>
      </w:r>
      <w:proofErr w:type="spellStart"/>
      <w:r w:rsidRPr="000C21FF">
        <w:rPr>
          <w:sz w:val="22"/>
          <w:lang w:val="fr-FR"/>
        </w:rPr>
        <w:t>resiliencia</w:t>
      </w:r>
      <w:proofErr w:type="spellEnd"/>
      <w:r w:rsidRPr="000C21FF">
        <w:rPr>
          <w:sz w:val="22"/>
          <w:lang w:val="fr-FR"/>
        </w:rPr>
        <w:t xml:space="preserve"> digital global.</w:t>
      </w:r>
    </w:p>
    <w:p w14:paraId="3211658E" w14:textId="77777777" w:rsidR="00F1705D" w:rsidRPr="000C21FF" w:rsidRDefault="00F1705D" w:rsidP="007A5A8F">
      <w:pPr>
        <w:spacing w:line="276" w:lineRule="auto"/>
        <w:ind w:left="-567" w:right="-432"/>
        <w:jc w:val="both"/>
        <w:rPr>
          <w:sz w:val="22"/>
          <w:lang w:val="fr-FR"/>
        </w:rPr>
      </w:pPr>
      <w:r w:rsidRPr="000C21FF">
        <w:rPr>
          <w:sz w:val="22"/>
          <w:lang w:val="fr-FR"/>
        </w:rPr>
        <w:t xml:space="preserve">- </w:t>
      </w:r>
      <w:proofErr w:type="spellStart"/>
      <w:r w:rsidRPr="000C21FF">
        <w:rPr>
          <w:sz w:val="22"/>
          <w:lang w:val="fr-FR"/>
        </w:rPr>
        <w:t>Plataformas</w:t>
      </w:r>
      <w:proofErr w:type="spellEnd"/>
      <w:r w:rsidRPr="000C21FF">
        <w:rPr>
          <w:sz w:val="22"/>
          <w:lang w:val="fr-FR"/>
        </w:rPr>
        <w:t xml:space="preserve"> digitales y </w:t>
      </w:r>
      <w:proofErr w:type="spellStart"/>
      <w:r w:rsidRPr="000C21FF">
        <w:rPr>
          <w:sz w:val="22"/>
          <w:lang w:val="fr-FR"/>
        </w:rPr>
        <w:t>ecosistemas</w:t>
      </w:r>
      <w:proofErr w:type="spellEnd"/>
      <w:r w:rsidRPr="000C21FF">
        <w:rPr>
          <w:sz w:val="22"/>
          <w:lang w:val="fr-FR"/>
        </w:rPr>
        <w:t xml:space="preserve"> en la base de la </w:t>
      </w:r>
      <w:proofErr w:type="spellStart"/>
      <w:r w:rsidRPr="000C21FF">
        <w:rPr>
          <w:sz w:val="22"/>
          <w:lang w:val="fr-FR"/>
        </w:rPr>
        <w:t>resiliencia</w:t>
      </w:r>
      <w:proofErr w:type="spellEnd"/>
      <w:r w:rsidRPr="000C21FF">
        <w:rPr>
          <w:sz w:val="22"/>
          <w:lang w:val="fr-FR"/>
        </w:rPr>
        <w:t xml:space="preserve"> digital global</w:t>
      </w:r>
    </w:p>
    <w:p w14:paraId="6071B68D" w14:textId="77777777" w:rsidR="007A5A8F" w:rsidRPr="000C21FF" w:rsidRDefault="007A5A8F" w:rsidP="00CC0D90">
      <w:pPr>
        <w:ind w:left="-567" w:right="-432"/>
        <w:rPr>
          <w:b/>
          <w:bCs/>
          <w:lang w:val="fr-FR"/>
        </w:rPr>
      </w:pPr>
    </w:p>
    <w:p w14:paraId="05752162" w14:textId="77777777" w:rsidR="007A5A8F" w:rsidRPr="000C21FF" w:rsidRDefault="007A5A8F" w:rsidP="00CC0D90">
      <w:pPr>
        <w:ind w:left="-567" w:right="-432"/>
        <w:rPr>
          <w:b/>
          <w:bCs/>
          <w:lang w:val="fr-FR"/>
        </w:rPr>
      </w:pPr>
    </w:p>
    <w:p w14:paraId="798E5E20" w14:textId="77777777" w:rsidR="007A5A8F" w:rsidRPr="000C21FF" w:rsidRDefault="007A5A8F" w:rsidP="00CC0D90">
      <w:pPr>
        <w:ind w:left="-567" w:right="-432"/>
        <w:rPr>
          <w:b/>
          <w:bCs/>
          <w:lang w:val="fr-FR"/>
        </w:rPr>
      </w:pPr>
    </w:p>
    <w:p w14:paraId="65BDF44C" w14:textId="77777777" w:rsidR="007A5A8F" w:rsidRPr="000C21FF" w:rsidRDefault="007A5A8F" w:rsidP="007A5A8F">
      <w:pPr>
        <w:ind w:left="-567" w:right="-432"/>
        <w:jc w:val="center"/>
        <w:rPr>
          <w:b/>
          <w:bCs/>
          <w:sz w:val="22"/>
          <w:lang w:val="fr-FR"/>
        </w:rPr>
      </w:pPr>
    </w:p>
    <w:p w14:paraId="4351FF6B" w14:textId="77777777" w:rsidR="00127CBE" w:rsidRPr="00F87F10" w:rsidRDefault="00F762A9" w:rsidP="007A5A8F">
      <w:pPr>
        <w:ind w:left="-567" w:right="-432"/>
        <w:jc w:val="center"/>
        <w:rPr>
          <w:b/>
          <w:bCs/>
          <w:sz w:val="22"/>
        </w:rPr>
      </w:pPr>
      <w:r w:rsidRPr="00F87F10">
        <w:rPr>
          <w:b/>
          <w:bCs/>
          <w:sz w:val="22"/>
        </w:rPr>
        <w:t>References</w:t>
      </w:r>
    </w:p>
    <w:p w14:paraId="3BC096B8" w14:textId="77777777" w:rsidR="00127CBE" w:rsidRPr="00F87F10" w:rsidRDefault="00127CBE" w:rsidP="00CC0D90">
      <w:pPr>
        <w:ind w:left="-567" w:right="-432"/>
        <w:jc w:val="both"/>
        <w:rPr>
          <w:sz w:val="22"/>
        </w:rPr>
      </w:pPr>
    </w:p>
    <w:p w14:paraId="6662EB6E" w14:textId="77777777" w:rsidR="00F762A9" w:rsidRPr="00F87F10" w:rsidRDefault="00F762A9"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Aldrighetti</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Battini</w:t>
      </w:r>
      <w:proofErr w:type="spellEnd"/>
      <w:r w:rsidRPr="00F87F10">
        <w:rPr>
          <w:rFonts w:ascii="TimesNewRomanPSMT" w:hAnsi="TimesNewRomanPSMT"/>
          <w:sz w:val="22"/>
          <w:szCs w:val="22"/>
        </w:rPr>
        <w:t xml:space="preserve">, D., Ivanov, D., &amp; </w:t>
      </w:r>
      <w:proofErr w:type="spellStart"/>
      <w:r w:rsidRPr="00F87F10">
        <w:rPr>
          <w:rFonts w:ascii="TimesNewRomanPSMT" w:hAnsi="TimesNewRomanPSMT"/>
          <w:sz w:val="22"/>
          <w:szCs w:val="22"/>
        </w:rPr>
        <w:t>Zennaro</w:t>
      </w:r>
      <w:proofErr w:type="spellEnd"/>
      <w:r w:rsidRPr="00F87F10">
        <w:rPr>
          <w:rFonts w:ascii="TimesNewRomanPSMT" w:hAnsi="TimesNewRomanPSMT"/>
          <w:sz w:val="22"/>
          <w:szCs w:val="22"/>
        </w:rPr>
        <w:t>, I. (2021). Costs of resilience and disruptions in supply chain network design models: a review and future research directions. </w:t>
      </w:r>
      <w:r w:rsidRPr="00F87F10">
        <w:rPr>
          <w:rFonts w:ascii="TimesNewRomanPSMT" w:hAnsi="TimesNewRomanPSMT"/>
          <w:i/>
          <w:iCs/>
          <w:sz w:val="22"/>
          <w:szCs w:val="22"/>
        </w:rPr>
        <w:t>International Journal of Production Economics</w:t>
      </w:r>
      <w:r w:rsidRPr="00F87F10">
        <w:rPr>
          <w:rFonts w:ascii="TimesNewRomanPSMT" w:hAnsi="TimesNewRomanPSMT"/>
          <w:sz w:val="22"/>
          <w:szCs w:val="22"/>
        </w:rPr>
        <w:t>, 108103.</w:t>
      </w:r>
    </w:p>
    <w:p w14:paraId="7BEECBF3" w14:textId="77777777" w:rsidR="00F762A9" w:rsidRPr="00F87F10" w:rsidRDefault="00F762A9"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Baesens</w:t>
      </w:r>
      <w:proofErr w:type="spellEnd"/>
      <w:r w:rsidRPr="00F87F10">
        <w:rPr>
          <w:rFonts w:ascii="TimesNewRomanPSMT" w:hAnsi="TimesNewRomanPSMT"/>
          <w:sz w:val="22"/>
          <w:szCs w:val="22"/>
        </w:rPr>
        <w:t xml:space="preserve">, B., </w:t>
      </w:r>
      <w:proofErr w:type="spellStart"/>
      <w:r w:rsidRPr="00F87F10">
        <w:rPr>
          <w:rFonts w:ascii="TimesNewRomanPSMT" w:hAnsi="TimesNewRomanPSMT"/>
          <w:sz w:val="22"/>
          <w:szCs w:val="22"/>
        </w:rPr>
        <w:t>Bapna</w:t>
      </w:r>
      <w:proofErr w:type="spellEnd"/>
      <w:r w:rsidRPr="00F87F10">
        <w:rPr>
          <w:rFonts w:ascii="TimesNewRomanPSMT" w:hAnsi="TimesNewRomanPSMT"/>
          <w:sz w:val="22"/>
          <w:szCs w:val="22"/>
        </w:rPr>
        <w:t xml:space="preserve">, R., Marsden, J. R., </w:t>
      </w:r>
      <w:proofErr w:type="spellStart"/>
      <w:r w:rsidRPr="00F87F10">
        <w:rPr>
          <w:rFonts w:ascii="TimesNewRomanPSMT" w:hAnsi="TimesNewRomanPSMT"/>
          <w:sz w:val="22"/>
          <w:szCs w:val="22"/>
        </w:rPr>
        <w:t>Vanthienen</w:t>
      </w:r>
      <w:proofErr w:type="spellEnd"/>
      <w:r w:rsidRPr="00F87F10">
        <w:rPr>
          <w:rFonts w:ascii="TimesNewRomanPSMT" w:hAnsi="TimesNewRomanPSMT"/>
          <w:sz w:val="22"/>
          <w:szCs w:val="22"/>
        </w:rPr>
        <w:t>, J., &amp; Zhao, J. L. (2016). Transformational issues of big data and analytics in networked business. </w:t>
      </w:r>
      <w:r w:rsidRPr="00F87F10">
        <w:rPr>
          <w:rFonts w:ascii="TimesNewRomanPSMT" w:hAnsi="TimesNewRomanPSMT"/>
          <w:i/>
          <w:iCs/>
          <w:sz w:val="22"/>
          <w:szCs w:val="22"/>
        </w:rPr>
        <w:t>MIS Quarterly</w:t>
      </w:r>
      <w:r w:rsidRPr="00F87F10">
        <w:rPr>
          <w:rFonts w:ascii="TimesNewRomanPSMT" w:hAnsi="TimesNewRomanPSMT"/>
          <w:sz w:val="22"/>
          <w:szCs w:val="22"/>
        </w:rPr>
        <w:t>, </w:t>
      </w:r>
      <w:r w:rsidRPr="00F87F10">
        <w:rPr>
          <w:rFonts w:ascii="TimesNewRomanPSMT" w:hAnsi="TimesNewRomanPSMT"/>
          <w:iCs/>
          <w:sz w:val="22"/>
          <w:szCs w:val="22"/>
        </w:rPr>
        <w:t>40</w:t>
      </w:r>
      <w:r w:rsidRPr="00F87F10">
        <w:rPr>
          <w:rFonts w:ascii="TimesNewRomanPSMT" w:hAnsi="TimesNewRomanPSMT"/>
          <w:sz w:val="22"/>
          <w:szCs w:val="22"/>
        </w:rPr>
        <w:t>(4).</w:t>
      </w:r>
    </w:p>
    <w:p w14:paraId="13132630" w14:textId="77777777" w:rsidR="00F762A9" w:rsidRPr="00F87F10" w:rsidRDefault="00F762A9" w:rsidP="00CC0D90">
      <w:pPr>
        <w:spacing w:after="120"/>
        <w:ind w:left="-567" w:right="-432" w:hanging="142"/>
        <w:jc w:val="both"/>
        <w:rPr>
          <w:sz w:val="22"/>
          <w:szCs w:val="22"/>
        </w:rPr>
      </w:pPr>
      <w:r w:rsidRPr="00F87F10">
        <w:rPr>
          <w:rFonts w:ascii="TimesNewRomanPSMT" w:hAnsi="TimesNewRomanPSMT"/>
          <w:sz w:val="22"/>
          <w:szCs w:val="22"/>
        </w:rPr>
        <w:t xml:space="preserve">Barrett, M., </w:t>
      </w:r>
      <w:proofErr w:type="spellStart"/>
      <w:r w:rsidRPr="00F87F10">
        <w:rPr>
          <w:rFonts w:ascii="TimesNewRomanPSMT" w:hAnsi="TimesNewRomanPSMT"/>
          <w:sz w:val="22"/>
          <w:szCs w:val="22"/>
        </w:rPr>
        <w:t>Oborn</w:t>
      </w:r>
      <w:proofErr w:type="spellEnd"/>
      <w:r w:rsidRPr="00F87F10">
        <w:rPr>
          <w:rFonts w:ascii="TimesNewRomanPSMT" w:hAnsi="TimesNewRomanPSMT"/>
          <w:sz w:val="22"/>
          <w:szCs w:val="22"/>
        </w:rPr>
        <w:t xml:space="preserve">, E., </w:t>
      </w:r>
      <w:proofErr w:type="spellStart"/>
      <w:r w:rsidRPr="00F87F10">
        <w:rPr>
          <w:rFonts w:ascii="TimesNewRomanPSMT" w:hAnsi="TimesNewRomanPSMT"/>
          <w:sz w:val="22"/>
          <w:szCs w:val="22"/>
        </w:rPr>
        <w:t>Orlikowski</w:t>
      </w:r>
      <w:proofErr w:type="spellEnd"/>
      <w:r w:rsidRPr="00F87F10">
        <w:rPr>
          <w:rFonts w:ascii="TimesNewRomanPSMT" w:hAnsi="TimesNewRomanPSMT"/>
          <w:sz w:val="22"/>
          <w:szCs w:val="22"/>
        </w:rPr>
        <w:t xml:space="preserve">, W. J., &amp; Yates, J. (2012). "Reconfiguring boundary relations: Robotic innovations in pharmacy work." Organization Science, 23 (5), 1448-1466. </w:t>
      </w:r>
    </w:p>
    <w:p w14:paraId="60ACAB1E" w14:textId="77777777" w:rsidR="00F762A9" w:rsidRPr="00F87F10" w:rsidRDefault="00F762A9" w:rsidP="00CC0D90">
      <w:pPr>
        <w:spacing w:after="120"/>
        <w:ind w:left="-567" w:right="-432" w:hanging="142"/>
        <w:jc w:val="both"/>
        <w:rPr>
          <w:sz w:val="22"/>
          <w:szCs w:val="22"/>
        </w:rPr>
      </w:pPr>
      <w:proofErr w:type="spellStart"/>
      <w:r w:rsidRPr="00F87F10">
        <w:rPr>
          <w:rFonts w:ascii="TimesNewRomanPSMT" w:hAnsi="TimesNewRomanPSMT"/>
          <w:sz w:val="22"/>
          <w:szCs w:val="22"/>
        </w:rPr>
        <w:lastRenderedPageBreak/>
        <w:t>Beverungen</w:t>
      </w:r>
      <w:proofErr w:type="spellEnd"/>
      <w:r w:rsidRPr="00F87F10">
        <w:rPr>
          <w:rFonts w:ascii="TimesNewRomanPSMT" w:hAnsi="TimesNewRomanPSMT"/>
          <w:sz w:val="22"/>
          <w:szCs w:val="22"/>
        </w:rPr>
        <w:t xml:space="preserve">, A., </w:t>
      </w:r>
      <w:proofErr w:type="spellStart"/>
      <w:r w:rsidRPr="00F87F10">
        <w:rPr>
          <w:rFonts w:ascii="TimesNewRomanPSMT" w:hAnsi="TimesNewRomanPSMT"/>
          <w:sz w:val="22"/>
          <w:szCs w:val="22"/>
        </w:rPr>
        <w:t>Böhm</w:t>
      </w:r>
      <w:proofErr w:type="spellEnd"/>
      <w:r w:rsidRPr="00F87F10">
        <w:rPr>
          <w:rFonts w:ascii="TimesNewRomanPSMT" w:hAnsi="TimesNewRomanPSMT"/>
          <w:sz w:val="22"/>
          <w:szCs w:val="22"/>
        </w:rPr>
        <w:t xml:space="preserve">, S., Land, C. (2015). "Free Labour, Social Media, Management: Challenging Marxist Organization Studies." Organization Studies, 36 (4), 473-489. </w:t>
      </w:r>
    </w:p>
    <w:p w14:paraId="5B2D9A21"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Bonanno</w:t>
      </w:r>
      <w:proofErr w:type="spellEnd"/>
      <w:r w:rsidRPr="00F87F10">
        <w:rPr>
          <w:rFonts w:ascii="TimesNewRomanPSMT" w:hAnsi="TimesNewRomanPSMT"/>
          <w:sz w:val="22"/>
          <w:szCs w:val="22"/>
        </w:rPr>
        <w:t xml:space="preserve">, G. A. (2004). Loss, trauma, and human resilience: have we underestimated the human capacity to thrive after extremely aversive </w:t>
      </w:r>
      <w:proofErr w:type="gramStart"/>
      <w:r w:rsidRPr="00F87F10">
        <w:rPr>
          <w:rFonts w:ascii="TimesNewRomanPSMT" w:hAnsi="TimesNewRomanPSMT"/>
          <w:sz w:val="22"/>
          <w:szCs w:val="22"/>
        </w:rPr>
        <w:t>events?.</w:t>
      </w:r>
      <w:proofErr w:type="gramEnd"/>
      <w:r w:rsidRPr="00F87F10">
        <w:rPr>
          <w:rFonts w:ascii="TimesNewRomanPSMT" w:hAnsi="TimesNewRomanPSMT"/>
          <w:sz w:val="22"/>
          <w:szCs w:val="22"/>
        </w:rPr>
        <w:t> </w:t>
      </w:r>
      <w:r w:rsidRPr="00F87F10">
        <w:rPr>
          <w:rFonts w:ascii="TimesNewRomanPSMT" w:hAnsi="TimesNewRomanPSMT"/>
          <w:i/>
          <w:iCs/>
          <w:sz w:val="22"/>
          <w:szCs w:val="22"/>
        </w:rPr>
        <w:t>American Psychologist</w:t>
      </w:r>
      <w:r w:rsidRPr="00F87F10">
        <w:rPr>
          <w:rFonts w:ascii="TimesNewRomanPSMT" w:hAnsi="TimesNewRomanPSMT"/>
          <w:sz w:val="22"/>
          <w:szCs w:val="22"/>
        </w:rPr>
        <w:t>, </w:t>
      </w:r>
      <w:r w:rsidRPr="00F87F10">
        <w:rPr>
          <w:rFonts w:ascii="TimesNewRomanPSMT" w:hAnsi="TimesNewRomanPSMT"/>
          <w:i/>
          <w:iCs/>
          <w:sz w:val="22"/>
          <w:szCs w:val="22"/>
        </w:rPr>
        <w:t>59</w:t>
      </w:r>
      <w:r w:rsidRPr="00F87F10">
        <w:rPr>
          <w:rFonts w:ascii="TimesNewRomanPSMT" w:hAnsi="TimesNewRomanPSMT"/>
          <w:sz w:val="22"/>
          <w:szCs w:val="22"/>
        </w:rPr>
        <w:t>(1), 20.</w:t>
      </w:r>
    </w:p>
    <w:p w14:paraId="7F7EC3F8"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Buckley, P. J. (2021). The return of cartels? </w:t>
      </w:r>
      <w:r w:rsidRPr="00F87F10">
        <w:rPr>
          <w:rFonts w:ascii="TimesNewRomanPSMT" w:hAnsi="TimesNewRomanPSMT"/>
          <w:i/>
          <w:iCs/>
          <w:sz w:val="22"/>
          <w:szCs w:val="22"/>
        </w:rPr>
        <w:t>Management and Organization Review</w:t>
      </w:r>
      <w:r w:rsidRPr="00F87F10">
        <w:rPr>
          <w:rFonts w:ascii="TimesNewRomanPSMT" w:hAnsi="TimesNewRomanPSMT"/>
          <w:sz w:val="22"/>
          <w:szCs w:val="22"/>
        </w:rPr>
        <w:t>, </w:t>
      </w:r>
      <w:r w:rsidRPr="00F87F10">
        <w:rPr>
          <w:rFonts w:ascii="TimesNewRomanPSMT" w:hAnsi="TimesNewRomanPSMT"/>
          <w:i/>
          <w:iCs/>
          <w:sz w:val="22"/>
          <w:szCs w:val="22"/>
        </w:rPr>
        <w:t>17</w:t>
      </w:r>
      <w:r w:rsidRPr="00F87F10">
        <w:rPr>
          <w:rFonts w:ascii="TimesNewRomanPSMT" w:hAnsi="TimesNewRomanPSMT"/>
          <w:sz w:val="22"/>
          <w:szCs w:val="22"/>
        </w:rPr>
        <w:t>(1), 35-39.</w:t>
      </w:r>
    </w:p>
    <w:p w14:paraId="3D30F515"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Cohen, O., Goldberg, A., Lahad, M., &amp; </w:t>
      </w:r>
      <w:proofErr w:type="spellStart"/>
      <w:r w:rsidRPr="00F87F10">
        <w:rPr>
          <w:rFonts w:ascii="TimesNewRomanPSMT" w:hAnsi="TimesNewRomanPSMT"/>
          <w:sz w:val="22"/>
          <w:szCs w:val="22"/>
        </w:rPr>
        <w:t>Aharonson</w:t>
      </w:r>
      <w:proofErr w:type="spellEnd"/>
      <w:r w:rsidRPr="00F87F10">
        <w:rPr>
          <w:rFonts w:ascii="TimesNewRomanPSMT" w:hAnsi="TimesNewRomanPSMT"/>
          <w:sz w:val="22"/>
          <w:szCs w:val="22"/>
        </w:rPr>
        <w:t>-Daniel, L. (2017). Building resilience: The relationship between information provided by municipal authorities during emergency situations and community resilience. </w:t>
      </w:r>
      <w:r w:rsidRPr="00F87F10">
        <w:rPr>
          <w:rFonts w:ascii="TimesNewRomanPSMT" w:hAnsi="TimesNewRomanPSMT"/>
          <w:i/>
          <w:iCs/>
          <w:sz w:val="22"/>
          <w:szCs w:val="22"/>
        </w:rPr>
        <w:t>Technological Forecasting and Social Change</w:t>
      </w:r>
      <w:r w:rsidRPr="00F87F10">
        <w:rPr>
          <w:rFonts w:ascii="TimesNewRomanPSMT" w:hAnsi="TimesNewRomanPSMT"/>
          <w:sz w:val="22"/>
          <w:szCs w:val="22"/>
        </w:rPr>
        <w:t>, </w:t>
      </w:r>
      <w:r w:rsidRPr="00F87F10">
        <w:rPr>
          <w:rFonts w:ascii="TimesNewRomanPSMT" w:hAnsi="TimesNewRomanPSMT"/>
          <w:i/>
          <w:iCs/>
          <w:sz w:val="22"/>
          <w:szCs w:val="22"/>
        </w:rPr>
        <w:t>121</w:t>
      </w:r>
      <w:r w:rsidRPr="00F87F10">
        <w:rPr>
          <w:rFonts w:ascii="TimesNewRomanPSMT" w:hAnsi="TimesNewRomanPSMT"/>
          <w:sz w:val="22"/>
          <w:szCs w:val="22"/>
        </w:rPr>
        <w:t>, 119-125.</w:t>
      </w:r>
    </w:p>
    <w:p w14:paraId="1A37075D" w14:textId="77777777" w:rsidR="004768E5" w:rsidRPr="00F87F10" w:rsidRDefault="004768E5" w:rsidP="00CC0D90">
      <w:pPr>
        <w:spacing w:after="120"/>
        <w:ind w:left="-567" w:right="-432" w:hanging="142"/>
        <w:jc w:val="both"/>
        <w:rPr>
          <w:sz w:val="22"/>
          <w:szCs w:val="22"/>
        </w:rPr>
      </w:pPr>
      <w:proofErr w:type="spellStart"/>
      <w:r w:rsidRPr="00F87F10">
        <w:rPr>
          <w:rFonts w:ascii="TimesNewRomanPSMT" w:hAnsi="TimesNewRomanPSMT"/>
          <w:sz w:val="22"/>
          <w:szCs w:val="22"/>
        </w:rPr>
        <w:t>Dasi</w:t>
      </w:r>
      <w:proofErr w:type="spellEnd"/>
      <w:r w:rsidRPr="00F87F10">
        <w:rPr>
          <w:rFonts w:ascii="TimesNewRomanPSMT" w:hAnsi="TimesNewRomanPSMT"/>
          <w:sz w:val="22"/>
          <w:szCs w:val="22"/>
        </w:rPr>
        <w:t xml:space="preserve">, A., Gooderham, P., </w:t>
      </w:r>
      <w:proofErr w:type="spellStart"/>
      <w:r w:rsidRPr="00F87F10">
        <w:rPr>
          <w:rFonts w:ascii="TimesNewRomanPSMT" w:hAnsi="TimesNewRomanPSMT"/>
          <w:sz w:val="22"/>
          <w:szCs w:val="22"/>
        </w:rPr>
        <w:t>Elter</w:t>
      </w:r>
      <w:proofErr w:type="spellEnd"/>
      <w:r w:rsidRPr="00F87F10">
        <w:rPr>
          <w:rFonts w:ascii="TimesNewRomanPSMT" w:hAnsi="TimesNewRomanPSMT"/>
          <w:sz w:val="22"/>
          <w:szCs w:val="22"/>
        </w:rPr>
        <w:t xml:space="preserve">, F., Pedersen, T. (2017). New Business Models In-The-Making in Extant MNCs: Digital Transformation in a Telco: Opportunities and Consequences, </w:t>
      </w:r>
      <w:r w:rsidRPr="00F87F10">
        <w:rPr>
          <w:rFonts w:ascii="TimesNewRomanPS" w:hAnsi="TimesNewRomanPS"/>
          <w:i/>
          <w:iCs/>
          <w:sz w:val="22"/>
          <w:szCs w:val="22"/>
        </w:rPr>
        <w:t xml:space="preserve">Advances in International Management, </w:t>
      </w:r>
      <w:r w:rsidRPr="00F87F10">
        <w:rPr>
          <w:rFonts w:ascii="TimesNewRomanPSMT" w:hAnsi="TimesNewRomanPSMT"/>
          <w:sz w:val="22"/>
          <w:szCs w:val="22"/>
        </w:rPr>
        <w:t>30</w:t>
      </w:r>
      <w:r w:rsidRPr="00F87F10">
        <w:rPr>
          <w:rFonts w:ascii="TimesNewRomanPS" w:hAnsi="TimesNewRomanPS"/>
          <w:i/>
          <w:iCs/>
          <w:sz w:val="22"/>
          <w:szCs w:val="22"/>
        </w:rPr>
        <w:t xml:space="preserve">, </w:t>
      </w:r>
      <w:r w:rsidRPr="00F87F10">
        <w:rPr>
          <w:rFonts w:ascii="TimesNewRomanPSMT" w:hAnsi="TimesNewRomanPSMT"/>
          <w:sz w:val="22"/>
          <w:szCs w:val="22"/>
        </w:rPr>
        <w:t xml:space="preserve">29-53. </w:t>
      </w:r>
    </w:p>
    <w:p w14:paraId="4C22415E"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Daya</w:t>
      </w:r>
      <w:proofErr w:type="spellEnd"/>
      <w:r w:rsidRPr="00F87F10">
        <w:rPr>
          <w:rFonts w:ascii="TimesNewRomanPSMT" w:hAnsi="TimesNewRomanPSMT"/>
          <w:sz w:val="22"/>
          <w:szCs w:val="22"/>
        </w:rPr>
        <w:t xml:space="preserve">, A. S. (2021). Explanation About the Reasons of Why Digital Platform Being a Solution for MSME Resilience </w:t>
      </w:r>
    </w:p>
    <w:p w14:paraId="59329108" w14:textId="77777777" w:rsidR="00F762A9" w:rsidRPr="00F87F10" w:rsidRDefault="00F762A9" w:rsidP="00CC0D90">
      <w:pPr>
        <w:spacing w:after="120"/>
        <w:ind w:left="-567" w:right="-432" w:hanging="142"/>
        <w:jc w:val="both"/>
        <w:rPr>
          <w:sz w:val="22"/>
          <w:szCs w:val="22"/>
        </w:rPr>
      </w:pPr>
      <w:r w:rsidRPr="000C21FF">
        <w:rPr>
          <w:rFonts w:ascii="TimesNewRomanPSMT" w:hAnsi="TimesNewRomanPSMT"/>
          <w:color w:val="212121"/>
          <w:sz w:val="22"/>
          <w:szCs w:val="22"/>
          <w:lang w:val="fr-FR"/>
        </w:rPr>
        <w:t xml:space="preserve">De </w:t>
      </w:r>
      <w:proofErr w:type="spellStart"/>
      <w:r w:rsidRPr="000C21FF">
        <w:rPr>
          <w:rFonts w:ascii="TimesNewRomanPSMT" w:hAnsi="TimesNewRomanPSMT"/>
          <w:color w:val="212121"/>
          <w:sz w:val="22"/>
          <w:szCs w:val="22"/>
          <w:lang w:val="fr-FR"/>
        </w:rPr>
        <w:t>Reuver</w:t>
      </w:r>
      <w:proofErr w:type="spellEnd"/>
      <w:r w:rsidRPr="000C21FF">
        <w:rPr>
          <w:rFonts w:ascii="TimesNewRomanPSMT" w:hAnsi="TimesNewRomanPSMT"/>
          <w:color w:val="212121"/>
          <w:sz w:val="22"/>
          <w:szCs w:val="22"/>
          <w:lang w:val="fr-FR"/>
        </w:rPr>
        <w:t xml:space="preserve">, M., </w:t>
      </w:r>
      <w:proofErr w:type="spellStart"/>
      <w:r w:rsidRPr="000C21FF">
        <w:rPr>
          <w:rFonts w:ascii="TimesNewRomanPSMT" w:hAnsi="TimesNewRomanPSMT"/>
          <w:color w:val="212121"/>
          <w:sz w:val="22"/>
          <w:szCs w:val="22"/>
          <w:lang w:val="fr-FR"/>
        </w:rPr>
        <w:t>Sørensen</w:t>
      </w:r>
      <w:proofErr w:type="spellEnd"/>
      <w:r w:rsidRPr="000C21FF">
        <w:rPr>
          <w:rFonts w:ascii="TimesNewRomanPSMT" w:hAnsi="TimesNewRomanPSMT"/>
          <w:color w:val="212121"/>
          <w:sz w:val="22"/>
          <w:szCs w:val="22"/>
          <w:lang w:val="fr-FR"/>
        </w:rPr>
        <w:t xml:space="preserve">, C., &amp; </w:t>
      </w:r>
      <w:proofErr w:type="spellStart"/>
      <w:r w:rsidRPr="000C21FF">
        <w:rPr>
          <w:rFonts w:ascii="TimesNewRomanPSMT" w:hAnsi="TimesNewRomanPSMT"/>
          <w:color w:val="212121"/>
          <w:sz w:val="22"/>
          <w:szCs w:val="22"/>
          <w:lang w:val="fr-FR"/>
        </w:rPr>
        <w:t>Basole</w:t>
      </w:r>
      <w:proofErr w:type="spellEnd"/>
      <w:r w:rsidRPr="000C21FF">
        <w:rPr>
          <w:rFonts w:ascii="TimesNewRomanPSMT" w:hAnsi="TimesNewRomanPSMT"/>
          <w:color w:val="212121"/>
          <w:sz w:val="22"/>
          <w:szCs w:val="22"/>
          <w:lang w:val="fr-FR"/>
        </w:rPr>
        <w:t xml:space="preserve">, R. C. (2018). </w:t>
      </w:r>
      <w:r w:rsidRPr="00F87F10">
        <w:rPr>
          <w:rFonts w:ascii="TimesNewRomanPSMT" w:hAnsi="TimesNewRomanPSMT"/>
          <w:color w:val="212121"/>
          <w:sz w:val="22"/>
          <w:szCs w:val="22"/>
        </w:rPr>
        <w:t xml:space="preserve">The digital platform: a research agenda. </w:t>
      </w:r>
      <w:r w:rsidRPr="00F87F10">
        <w:rPr>
          <w:rFonts w:ascii="TimesNewRomanPS" w:hAnsi="TimesNewRomanPS"/>
          <w:i/>
          <w:iCs/>
          <w:color w:val="212121"/>
          <w:sz w:val="22"/>
          <w:szCs w:val="22"/>
        </w:rPr>
        <w:t>Journal of Information Technology</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33</w:t>
      </w:r>
      <w:r w:rsidRPr="00F87F10">
        <w:rPr>
          <w:rFonts w:ascii="TimesNewRomanPSMT" w:hAnsi="TimesNewRomanPSMT"/>
          <w:color w:val="212121"/>
          <w:sz w:val="22"/>
          <w:szCs w:val="22"/>
        </w:rPr>
        <w:t xml:space="preserve">(2), 124-135. </w:t>
      </w:r>
    </w:p>
    <w:p w14:paraId="03F2D09A" w14:textId="77777777" w:rsidR="00F762A9" w:rsidRPr="00F87F10" w:rsidRDefault="00F762A9" w:rsidP="00CC0D90">
      <w:pPr>
        <w:spacing w:after="120"/>
        <w:ind w:left="-567" w:right="-432" w:hanging="142"/>
        <w:jc w:val="both"/>
        <w:rPr>
          <w:sz w:val="22"/>
          <w:szCs w:val="22"/>
        </w:rPr>
      </w:pPr>
      <w:r w:rsidRPr="00F87F10">
        <w:rPr>
          <w:rFonts w:ascii="TimesNewRomanPSMT" w:hAnsi="TimesNewRomanPSMT"/>
          <w:color w:val="212121"/>
          <w:sz w:val="22"/>
          <w:szCs w:val="22"/>
        </w:rPr>
        <w:t xml:space="preserve">Fletcher, G., &amp; Griffiths, M. (2020). Digital transformation during a lockdown. </w:t>
      </w:r>
      <w:r w:rsidRPr="00F87F10">
        <w:rPr>
          <w:rFonts w:ascii="TimesNewRomanPS" w:hAnsi="TimesNewRomanPS"/>
          <w:i/>
          <w:iCs/>
          <w:color w:val="212121"/>
          <w:sz w:val="22"/>
          <w:szCs w:val="22"/>
        </w:rPr>
        <w:t>International Journal of Information Management</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55</w:t>
      </w:r>
      <w:r w:rsidRPr="00F87F10">
        <w:rPr>
          <w:rFonts w:ascii="TimesNewRomanPSMT" w:hAnsi="TimesNewRomanPSMT"/>
          <w:color w:val="212121"/>
          <w:sz w:val="22"/>
          <w:szCs w:val="22"/>
        </w:rPr>
        <w:t xml:space="preserve">, 102185. </w:t>
      </w:r>
    </w:p>
    <w:p w14:paraId="15395E9E" w14:textId="77777777" w:rsidR="004768E5" w:rsidRPr="000C21FF" w:rsidRDefault="004768E5" w:rsidP="00CC0D90">
      <w:pPr>
        <w:spacing w:after="120"/>
        <w:ind w:left="-567" w:right="-432" w:hanging="142"/>
        <w:jc w:val="both"/>
        <w:rPr>
          <w:rFonts w:ascii="TimesNewRomanPSMT" w:hAnsi="TimesNewRomanPSMT"/>
          <w:sz w:val="22"/>
          <w:szCs w:val="22"/>
          <w:lang w:val="fr-FR"/>
        </w:rPr>
      </w:pPr>
      <w:proofErr w:type="spellStart"/>
      <w:r w:rsidRPr="00F87F10">
        <w:rPr>
          <w:rFonts w:ascii="TimesNewRomanPSMT" w:hAnsi="TimesNewRomanPSMT"/>
          <w:sz w:val="22"/>
          <w:szCs w:val="22"/>
        </w:rPr>
        <w:t>Floetgen</w:t>
      </w:r>
      <w:proofErr w:type="spellEnd"/>
      <w:r w:rsidRPr="00F87F10">
        <w:rPr>
          <w:rFonts w:ascii="TimesNewRomanPSMT" w:hAnsi="TimesNewRomanPSMT"/>
          <w:sz w:val="22"/>
          <w:szCs w:val="22"/>
        </w:rPr>
        <w:t xml:space="preserve">, R. J., Strauss, J., </w:t>
      </w:r>
      <w:proofErr w:type="spellStart"/>
      <w:r w:rsidRPr="00F87F10">
        <w:rPr>
          <w:rFonts w:ascii="TimesNewRomanPSMT" w:hAnsi="TimesNewRomanPSMT"/>
          <w:sz w:val="22"/>
          <w:szCs w:val="22"/>
        </w:rPr>
        <w:t>Weking</w:t>
      </w:r>
      <w:proofErr w:type="spellEnd"/>
      <w:r w:rsidRPr="00F87F10">
        <w:rPr>
          <w:rFonts w:ascii="TimesNewRomanPSMT" w:hAnsi="TimesNewRomanPSMT"/>
          <w:sz w:val="22"/>
          <w:szCs w:val="22"/>
        </w:rPr>
        <w:t xml:space="preserve">, J., Hein, A., </w:t>
      </w:r>
      <w:proofErr w:type="spellStart"/>
      <w:r w:rsidRPr="00F87F10">
        <w:rPr>
          <w:rFonts w:ascii="TimesNewRomanPSMT" w:hAnsi="TimesNewRomanPSMT"/>
          <w:sz w:val="22"/>
          <w:szCs w:val="22"/>
        </w:rPr>
        <w:t>Urmetzer</w:t>
      </w:r>
      <w:proofErr w:type="spellEnd"/>
      <w:r w:rsidRPr="00F87F10">
        <w:rPr>
          <w:rFonts w:ascii="TimesNewRomanPSMT" w:hAnsi="TimesNewRomanPSMT"/>
          <w:sz w:val="22"/>
          <w:szCs w:val="22"/>
        </w:rPr>
        <w:t xml:space="preserve">, F., </w:t>
      </w:r>
      <w:proofErr w:type="spellStart"/>
      <w:r w:rsidRPr="00F87F10">
        <w:rPr>
          <w:rFonts w:ascii="TimesNewRomanPSMT" w:hAnsi="TimesNewRomanPSMT"/>
          <w:sz w:val="22"/>
          <w:szCs w:val="22"/>
        </w:rPr>
        <w:t>Böhm</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Krcmar</w:t>
      </w:r>
      <w:proofErr w:type="spellEnd"/>
      <w:r w:rsidRPr="00F87F10">
        <w:rPr>
          <w:rFonts w:ascii="TimesNewRomanPSMT" w:hAnsi="TimesNewRomanPSMT"/>
          <w:sz w:val="22"/>
          <w:szCs w:val="22"/>
        </w:rPr>
        <w:t>, H. (2021). Introducing platform ecosystem resilience: leveraging mobility platforms and their ecosystems for the new normal during COVID-19. </w:t>
      </w:r>
      <w:proofErr w:type="spellStart"/>
      <w:r w:rsidRPr="000C21FF">
        <w:rPr>
          <w:rFonts w:ascii="TimesNewRomanPSMT" w:hAnsi="TimesNewRomanPSMT"/>
          <w:i/>
          <w:iCs/>
          <w:sz w:val="22"/>
          <w:szCs w:val="22"/>
          <w:lang w:val="fr-FR"/>
        </w:rPr>
        <w:t>European</w:t>
      </w:r>
      <w:proofErr w:type="spellEnd"/>
      <w:r w:rsidRPr="000C21FF">
        <w:rPr>
          <w:rFonts w:ascii="TimesNewRomanPSMT" w:hAnsi="TimesNewRomanPSMT"/>
          <w:i/>
          <w:iCs/>
          <w:sz w:val="22"/>
          <w:szCs w:val="22"/>
          <w:lang w:val="fr-FR"/>
        </w:rPr>
        <w:t xml:space="preserve"> Journal of Information </w:t>
      </w:r>
      <w:proofErr w:type="spellStart"/>
      <w:r w:rsidRPr="000C21FF">
        <w:rPr>
          <w:rFonts w:ascii="TimesNewRomanPSMT" w:hAnsi="TimesNewRomanPSMT"/>
          <w:i/>
          <w:iCs/>
          <w:sz w:val="22"/>
          <w:szCs w:val="22"/>
          <w:lang w:val="fr-FR"/>
        </w:rPr>
        <w:t>Systems</w:t>
      </w:r>
      <w:proofErr w:type="spellEnd"/>
      <w:r w:rsidRPr="000C21FF">
        <w:rPr>
          <w:rFonts w:ascii="TimesNewRomanPSMT" w:hAnsi="TimesNewRomanPSMT"/>
          <w:sz w:val="22"/>
          <w:szCs w:val="22"/>
          <w:lang w:val="fr-FR"/>
        </w:rPr>
        <w:t>, </w:t>
      </w:r>
      <w:r w:rsidRPr="000C21FF">
        <w:rPr>
          <w:rFonts w:ascii="TimesNewRomanPSMT" w:hAnsi="TimesNewRomanPSMT"/>
          <w:i/>
          <w:iCs/>
          <w:sz w:val="22"/>
          <w:szCs w:val="22"/>
          <w:lang w:val="fr-FR"/>
        </w:rPr>
        <w:t>30</w:t>
      </w:r>
      <w:r w:rsidRPr="000C21FF">
        <w:rPr>
          <w:rFonts w:ascii="TimesNewRomanPSMT" w:hAnsi="TimesNewRomanPSMT"/>
          <w:sz w:val="22"/>
          <w:szCs w:val="22"/>
          <w:lang w:val="fr-FR"/>
        </w:rPr>
        <w:t>(3), 304-321.</w:t>
      </w:r>
    </w:p>
    <w:p w14:paraId="54EF8F7D" w14:textId="77777777" w:rsidR="004768E5" w:rsidRPr="000C21FF" w:rsidRDefault="004768E5" w:rsidP="00CC0D90">
      <w:pPr>
        <w:spacing w:after="120"/>
        <w:ind w:left="-567" w:right="-432" w:hanging="142"/>
        <w:jc w:val="both"/>
        <w:rPr>
          <w:rFonts w:ascii="TimesNewRomanPSMT" w:hAnsi="TimesNewRomanPSMT"/>
          <w:sz w:val="22"/>
          <w:szCs w:val="22"/>
          <w:lang w:val="fr-FR"/>
        </w:rPr>
      </w:pPr>
      <w:r w:rsidRPr="000C21FF">
        <w:rPr>
          <w:rFonts w:ascii="TimesNewRomanPSMT" w:hAnsi="TimesNewRomanPSMT"/>
          <w:sz w:val="22"/>
          <w:szCs w:val="22"/>
          <w:lang w:val="fr-FR"/>
        </w:rPr>
        <w:t>Frimousse, S., &amp; Peretti, J. M. (2020). Les changements organisationnels induits par la crise de la Covid-19. </w:t>
      </w:r>
      <w:r w:rsidRPr="000C21FF">
        <w:rPr>
          <w:rFonts w:ascii="TimesNewRomanPSMT" w:hAnsi="TimesNewRomanPSMT"/>
          <w:i/>
          <w:iCs/>
          <w:sz w:val="22"/>
          <w:szCs w:val="22"/>
          <w:lang w:val="fr-FR"/>
        </w:rPr>
        <w:t>Question (s) de Management</w:t>
      </w:r>
      <w:r w:rsidRPr="000C21FF">
        <w:rPr>
          <w:rFonts w:ascii="TimesNewRomanPSMT" w:hAnsi="TimesNewRomanPSMT"/>
          <w:sz w:val="22"/>
          <w:szCs w:val="22"/>
          <w:lang w:val="fr-FR"/>
        </w:rPr>
        <w:t>, (3), 105-149.</w:t>
      </w:r>
    </w:p>
    <w:p w14:paraId="0560A22E"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0C21FF">
        <w:rPr>
          <w:rFonts w:ascii="TimesNewRomanPSMT" w:hAnsi="TimesNewRomanPSMT"/>
          <w:sz w:val="22"/>
          <w:szCs w:val="22"/>
          <w:lang w:val="fr-FR"/>
        </w:rPr>
        <w:t>Garmestani</w:t>
      </w:r>
      <w:proofErr w:type="spellEnd"/>
      <w:r w:rsidRPr="000C21FF">
        <w:rPr>
          <w:rFonts w:ascii="TimesNewRomanPSMT" w:hAnsi="TimesNewRomanPSMT"/>
          <w:sz w:val="22"/>
          <w:szCs w:val="22"/>
          <w:lang w:val="fr-FR"/>
        </w:rPr>
        <w:t xml:space="preserve">, A. S., Allen, C. R., &amp; Benson, M. H. (2013). </w:t>
      </w:r>
      <w:r w:rsidRPr="00F87F10">
        <w:rPr>
          <w:rFonts w:ascii="TimesNewRomanPSMT" w:hAnsi="TimesNewRomanPSMT"/>
          <w:sz w:val="22"/>
          <w:szCs w:val="22"/>
        </w:rPr>
        <w:t xml:space="preserve">Can law foster social-ecological resilience? </w:t>
      </w:r>
      <w:r w:rsidRPr="00F87F10">
        <w:rPr>
          <w:rFonts w:ascii="TimesNewRomanPSMT" w:hAnsi="TimesNewRomanPSMT"/>
          <w:i/>
          <w:iCs/>
          <w:sz w:val="22"/>
          <w:szCs w:val="22"/>
        </w:rPr>
        <w:t>Ecology and Society</w:t>
      </w:r>
      <w:r w:rsidRPr="00F87F10">
        <w:rPr>
          <w:rFonts w:ascii="TimesNewRomanPSMT" w:hAnsi="TimesNewRomanPSMT"/>
          <w:sz w:val="22"/>
          <w:szCs w:val="22"/>
        </w:rPr>
        <w:t>, </w:t>
      </w:r>
      <w:r w:rsidRPr="00F87F10">
        <w:rPr>
          <w:rFonts w:ascii="TimesNewRomanPSMT" w:hAnsi="TimesNewRomanPSMT"/>
          <w:i/>
          <w:iCs/>
          <w:sz w:val="22"/>
          <w:szCs w:val="22"/>
        </w:rPr>
        <w:t>18</w:t>
      </w:r>
      <w:r w:rsidRPr="00F87F10">
        <w:rPr>
          <w:rFonts w:ascii="TimesNewRomanPSMT" w:hAnsi="TimesNewRomanPSMT"/>
          <w:sz w:val="22"/>
          <w:szCs w:val="22"/>
        </w:rPr>
        <w:t xml:space="preserve">(2). </w:t>
      </w:r>
    </w:p>
    <w:p w14:paraId="673A642C" w14:textId="77777777" w:rsidR="00F762A9" w:rsidRPr="00F87F10" w:rsidRDefault="00F762A9" w:rsidP="00CC0D90">
      <w:pPr>
        <w:spacing w:after="120"/>
        <w:ind w:left="-567" w:right="-432" w:hanging="142"/>
        <w:jc w:val="both"/>
        <w:rPr>
          <w:sz w:val="22"/>
          <w:szCs w:val="22"/>
        </w:rPr>
      </w:pPr>
      <w:r w:rsidRPr="00F87F10">
        <w:rPr>
          <w:rFonts w:ascii="TimesNewRomanPSMT" w:hAnsi="TimesNewRomanPSMT"/>
          <w:sz w:val="22"/>
          <w:szCs w:val="22"/>
        </w:rPr>
        <w:t xml:space="preserve">Hansen, H.K., </w:t>
      </w:r>
      <w:proofErr w:type="spellStart"/>
      <w:r w:rsidRPr="00F87F10">
        <w:rPr>
          <w:rFonts w:ascii="TimesNewRomanPSMT" w:hAnsi="TimesNewRomanPSMT"/>
          <w:sz w:val="22"/>
          <w:szCs w:val="22"/>
        </w:rPr>
        <w:t>Flyverbom</w:t>
      </w:r>
      <w:proofErr w:type="spellEnd"/>
      <w:r w:rsidRPr="00F87F10">
        <w:rPr>
          <w:rFonts w:ascii="TimesNewRomanPSMT" w:hAnsi="TimesNewRomanPSMT"/>
          <w:sz w:val="22"/>
          <w:szCs w:val="22"/>
        </w:rPr>
        <w:t xml:space="preserve">, M. (2014). “The Politics of Transparency and the Calibration of Knowledge in the Digital Age.” </w:t>
      </w:r>
      <w:r w:rsidRPr="00F87F10">
        <w:rPr>
          <w:rFonts w:ascii="TimesNewRomanPS" w:hAnsi="TimesNewRomanPS"/>
          <w:i/>
          <w:iCs/>
          <w:sz w:val="22"/>
          <w:szCs w:val="22"/>
        </w:rPr>
        <w:t>Organization</w:t>
      </w:r>
      <w:r w:rsidRPr="00F87F10">
        <w:rPr>
          <w:rFonts w:ascii="TimesNewRomanPSMT" w:hAnsi="TimesNewRomanPSMT"/>
          <w:sz w:val="22"/>
          <w:szCs w:val="22"/>
        </w:rPr>
        <w:t xml:space="preserve">, 22 (6), 872–889. </w:t>
      </w:r>
    </w:p>
    <w:p w14:paraId="4621E54B" w14:textId="77777777" w:rsidR="00F762A9" w:rsidRPr="00F87F10" w:rsidRDefault="00F762A9" w:rsidP="00CC0D90">
      <w:pPr>
        <w:spacing w:after="120"/>
        <w:ind w:left="-567" w:right="-432" w:hanging="142"/>
        <w:jc w:val="both"/>
        <w:rPr>
          <w:sz w:val="22"/>
          <w:szCs w:val="22"/>
        </w:rPr>
      </w:pPr>
      <w:proofErr w:type="spellStart"/>
      <w:r w:rsidRPr="00F87F10">
        <w:rPr>
          <w:rFonts w:ascii="TimesNewRomanPSMT" w:hAnsi="TimesNewRomanPSMT"/>
          <w:sz w:val="22"/>
          <w:szCs w:val="22"/>
        </w:rPr>
        <w:t>Haefliger</w:t>
      </w:r>
      <w:proofErr w:type="spellEnd"/>
      <w:r w:rsidRPr="00F87F10">
        <w:rPr>
          <w:rFonts w:ascii="TimesNewRomanPSMT" w:hAnsi="TimesNewRomanPSMT"/>
          <w:sz w:val="22"/>
          <w:szCs w:val="22"/>
        </w:rPr>
        <w:t xml:space="preserve">, S., Monteiro, E., Foray, D., &amp; von Krogh, G. (2011). “Social Software and Strategy.” </w:t>
      </w:r>
      <w:r w:rsidRPr="00F87F10">
        <w:rPr>
          <w:rFonts w:ascii="TimesNewRomanPS" w:hAnsi="TimesNewRomanPS"/>
          <w:i/>
          <w:iCs/>
          <w:sz w:val="22"/>
          <w:szCs w:val="22"/>
        </w:rPr>
        <w:t xml:space="preserve">Long Range Planning, </w:t>
      </w:r>
      <w:r w:rsidRPr="00F87F10">
        <w:rPr>
          <w:rFonts w:ascii="TimesNewRomanPSMT" w:hAnsi="TimesNewRomanPSMT"/>
          <w:sz w:val="22"/>
          <w:szCs w:val="22"/>
        </w:rPr>
        <w:t xml:space="preserve">44 (5), 297–316. </w:t>
      </w:r>
    </w:p>
    <w:p w14:paraId="1D664B02"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Hsu, C. C., Park, J. Y., &amp; Lew, Y. K. (2019). Resilience and risks of cross-border mergers and acquisitions. </w:t>
      </w:r>
      <w:r w:rsidRPr="00F87F10">
        <w:rPr>
          <w:rFonts w:ascii="TimesNewRomanPSMT" w:hAnsi="TimesNewRomanPSMT"/>
          <w:i/>
          <w:iCs/>
          <w:sz w:val="22"/>
          <w:szCs w:val="22"/>
        </w:rPr>
        <w:t>Multinational Business Review</w:t>
      </w:r>
      <w:r w:rsidRPr="00F87F10">
        <w:rPr>
          <w:rFonts w:ascii="TimesNewRomanPSMT" w:hAnsi="TimesNewRomanPSMT"/>
          <w:sz w:val="22"/>
          <w:szCs w:val="22"/>
        </w:rPr>
        <w:t>.</w:t>
      </w:r>
    </w:p>
    <w:p w14:paraId="7858609E"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Killgore</w:t>
      </w:r>
      <w:proofErr w:type="spellEnd"/>
      <w:r w:rsidRPr="00F87F10">
        <w:rPr>
          <w:rFonts w:ascii="TimesNewRomanPSMT" w:hAnsi="TimesNewRomanPSMT"/>
          <w:sz w:val="22"/>
          <w:szCs w:val="22"/>
        </w:rPr>
        <w:t xml:space="preserve">, W. D., Taylor, E. C., </w:t>
      </w:r>
      <w:proofErr w:type="spellStart"/>
      <w:r w:rsidRPr="00F87F10">
        <w:rPr>
          <w:rFonts w:ascii="TimesNewRomanPSMT" w:hAnsi="TimesNewRomanPSMT"/>
          <w:sz w:val="22"/>
          <w:szCs w:val="22"/>
        </w:rPr>
        <w:t>Cloonan</w:t>
      </w:r>
      <w:proofErr w:type="spellEnd"/>
      <w:r w:rsidRPr="00F87F10">
        <w:rPr>
          <w:rFonts w:ascii="TimesNewRomanPSMT" w:hAnsi="TimesNewRomanPSMT"/>
          <w:sz w:val="22"/>
          <w:szCs w:val="22"/>
        </w:rPr>
        <w:t>, S. A., &amp; Dailey, N. S. (2020). Psychological resilience during the COVID-19 lockdown. </w:t>
      </w:r>
      <w:r w:rsidRPr="00F87F10">
        <w:rPr>
          <w:rFonts w:ascii="TimesNewRomanPSMT" w:hAnsi="TimesNewRomanPSMT"/>
          <w:i/>
          <w:iCs/>
          <w:sz w:val="22"/>
          <w:szCs w:val="22"/>
        </w:rPr>
        <w:t>Psychiatry Research</w:t>
      </w:r>
      <w:r w:rsidRPr="00F87F10">
        <w:rPr>
          <w:rFonts w:ascii="TimesNewRomanPSMT" w:hAnsi="TimesNewRomanPSMT"/>
          <w:sz w:val="22"/>
          <w:szCs w:val="22"/>
        </w:rPr>
        <w:t>, </w:t>
      </w:r>
      <w:r w:rsidRPr="00F87F10">
        <w:rPr>
          <w:rFonts w:ascii="TimesNewRomanPSMT" w:hAnsi="TimesNewRomanPSMT"/>
          <w:i/>
          <w:iCs/>
          <w:sz w:val="22"/>
          <w:szCs w:val="22"/>
        </w:rPr>
        <w:t>291</w:t>
      </w:r>
      <w:r w:rsidRPr="00F87F10">
        <w:rPr>
          <w:rFonts w:ascii="TimesNewRomanPSMT" w:hAnsi="TimesNewRomanPSMT"/>
          <w:sz w:val="22"/>
          <w:szCs w:val="22"/>
        </w:rPr>
        <w:t>, 113216.</w:t>
      </w:r>
    </w:p>
    <w:p w14:paraId="717F85E1"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Korber</w:t>
      </w:r>
      <w:proofErr w:type="spellEnd"/>
      <w:r w:rsidRPr="00F87F10">
        <w:rPr>
          <w:rFonts w:ascii="TimesNewRomanPSMT" w:hAnsi="TimesNewRomanPSMT"/>
          <w:sz w:val="22"/>
          <w:szCs w:val="22"/>
        </w:rPr>
        <w:t>, S., &amp; McNaughton, R. B. (2017). Resilience and entrepreneurship: a systematic literature review. </w:t>
      </w:r>
      <w:r w:rsidRPr="00F87F10">
        <w:rPr>
          <w:rFonts w:ascii="TimesNewRomanPSMT" w:hAnsi="TimesNewRomanPSMT"/>
          <w:i/>
          <w:iCs/>
          <w:sz w:val="22"/>
          <w:szCs w:val="22"/>
        </w:rPr>
        <w:t xml:space="preserve">International Journal of Entrepreneurial </w:t>
      </w:r>
      <w:proofErr w:type="spellStart"/>
      <w:r w:rsidRPr="00F87F10">
        <w:rPr>
          <w:rFonts w:ascii="TimesNewRomanPSMT" w:hAnsi="TimesNewRomanPSMT"/>
          <w:i/>
          <w:iCs/>
          <w:sz w:val="22"/>
          <w:szCs w:val="22"/>
        </w:rPr>
        <w:t>Behavior</w:t>
      </w:r>
      <w:proofErr w:type="spellEnd"/>
      <w:r w:rsidRPr="00F87F10">
        <w:rPr>
          <w:rFonts w:ascii="TimesNewRomanPSMT" w:hAnsi="TimesNewRomanPSMT"/>
          <w:i/>
          <w:iCs/>
          <w:sz w:val="22"/>
          <w:szCs w:val="22"/>
        </w:rPr>
        <w:t xml:space="preserve"> &amp; Research</w:t>
      </w:r>
      <w:r w:rsidRPr="00F87F10">
        <w:rPr>
          <w:rFonts w:ascii="TimesNewRomanPSMT" w:hAnsi="TimesNewRomanPSMT"/>
          <w:sz w:val="22"/>
          <w:szCs w:val="22"/>
        </w:rPr>
        <w:t>.</w:t>
      </w:r>
    </w:p>
    <w:p w14:paraId="44400BF0" w14:textId="77777777" w:rsidR="00F762A9" w:rsidRPr="00F87F10" w:rsidRDefault="00F762A9" w:rsidP="00CC0D90">
      <w:pPr>
        <w:spacing w:after="120"/>
        <w:ind w:left="-567" w:right="-432" w:hanging="142"/>
        <w:jc w:val="both"/>
        <w:rPr>
          <w:sz w:val="22"/>
          <w:szCs w:val="22"/>
        </w:rPr>
      </w:pPr>
      <w:r w:rsidRPr="00F87F10">
        <w:rPr>
          <w:rFonts w:ascii="TimesNewRomanPSMT" w:hAnsi="TimesNewRomanPSMT"/>
          <w:sz w:val="22"/>
          <w:szCs w:val="22"/>
        </w:rPr>
        <w:t xml:space="preserve">Leonardi, P.M., </w:t>
      </w:r>
      <w:proofErr w:type="spellStart"/>
      <w:r w:rsidRPr="00F87F10">
        <w:rPr>
          <w:rFonts w:ascii="TimesNewRomanPSMT" w:hAnsi="TimesNewRomanPSMT"/>
          <w:sz w:val="22"/>
          <w:szCs w:val="22"/>
        </w:rPr>
        <w:t>Huysman</w:t>
      </w:r>
      <w:proofErr w:type="spellEnd"/>
      <w:r w:rsidRPr="00F87F10">
        <w:rPr>
          <w:rFonts w:ascii="TimesNewRomanPSMT" w:hAnsi="TimesNewRomanPSMT"/>
          <w:sz w:val="22"/>
          <w:szCs w:val="22"/>
        </w:rPr>
        <w:t xml:space="preserve">, M., &amp; </w:t>
      </w:r>
      <w:proofErr w:type="spellStart"/>
      <w:r w:rsidRPr="00F87F10">
        <w:rPr>
          <w:rFonts w:ascii="TimesNewRomanPSMT" w:hAnsi="TimesNewRomanPSMT"/>
          <w:sz w:val="22"/>
          <w:szCs w:val="22"/>
        </w:rPr>
        <w:t>Steinfield</w:t>
      </w:r>
      <w:proofErr w:type="spellEnd"/>
      <w:r w:rsidRPr="00F87F10">
        <w:rPr>
          <w:rFonts w:ascii="TimesNewRomanPSMT" w:hAnsi="TimesNewRomanPSMT"/>
          <w:sz w:val="22"/>
          <w:szCs w:val="22"/>
        </w:rPr>
        <w:t xml:space="preserve">, C. (2013). “Enterprise Social Media: Definition, History, and Prospects for the Study of Social Technologies in </w:t>
      </w:r>
      <w:proofErr w:type="spellStart"/>
      <w:r w:rsidRPr="00F87F10">
        <w:rPr>
          <w:rFonts w:ascii="TimesNewRomanPSMT" w:hAnsi="TimesNewRomanPSMT"/>
          <w:sz w:val="22"/>
          <w:szCs w:val="22"/>
        </w:rPr>
        <w:t>Organizations</w:t>
      </w:r>
      <w:proofErr w:type="gramStart"/>
      <w:r w:rsidRPr="00F87F10">
        <w:rPr>
          <w:rFonts w:ascii="TimesNewRomanPSMT" w:hAnsi="TimesNewRomanPSMT"/>
          <w:sz w:val="22"/>
          <w:szCs w:val="22"/>
        </w:rPr>
        <w:t>.”</w:t>
      </w:r>
      <w:r w:rsidRPr="00F87F10">
        <w:rPr>
          <w:rFonts w:ascii="TimesNewRomanPS" w:hAnsi="TimesNewRomanPS"/>
          <w:i/>
          <w:iCs/>
          <w:sz w:val="22"/>
          <w:szCs w:val="22"/>
        </w:rPr>
        <w:t>Journal</w:t>
      </w:r>
      <w:proofErr w:type="spellEnd"/>
      <w:proofErr w:type="gramEnd"/>
      <w:r w:rsidRPr="00F87F10">
        <w:rPr>
          <w:rFonts w:ascii="TimesNewRomanPS" w:hAnsi="TimesNewRomanPS"/>
          <w:i/>
          <w:iCs/>
          <w:sz w:val="22"/>
          <w:szCs w:val="22"/>
        </w:rPr>
        <w:t xml:space="preserve"> of Computer</w:t>
      </w:r>
      <w:r w:rsidRPr="00F87F10">
        <w:rPr>
          <w:rFonts w:ascii="Cambria Math" w:hAnsi="Cambria Math" w:cs="Cambria Math"/>
          <w:i/>
          <w:iCs/>
          <w:sz w:val="22"/>
          <w:szCs w:val="22"/>
        </w:rPr>
        <w:t>‐</w:t>
      </w:r>
      <w:r w:rsidRPr="00F87F10">
        <w:rPr>
          <w:rFonts w:ascii="TimesNewRomanPS" w:hAnsi="TimesNewRomanPS"/>
          <w:i/>
          <w:iCs/>
          <w:sz w:val="22"/>
          <w:szCs w:val="22"/>
        </w:rPr>
        <w:t>Mediated Communication</w:t>
      </w:r>
      <w:r w:rsidRPr="00F87F10">
        <w:rPr>
          <w:rFonts w:ascii="TimesNewRomanPSMT" w:hAnsi="TimesNewRomanPSMT"/>
          <w:sz w:val="22"/>
          <w:szCs w:val="22"/>
        </w:rPr>
        <w:t xml:space="preserve">, 19 (1), 1–19. </w:t>
      </w:r>
    </w:p>
    <w:p w14:paraId="6816D21F"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Markman, G. M., &amp; </w:t>
      </w:r>
      <w:proofErr w:type="spellStart"/>
      <w:r w:rsidRPr="00F87F10">
        <w:rPr>
          <w:rFonts w:ascii="TimesNewRomanPSMT" w:hAnsi="TimesNewRomanPSMT"/>
          <w:sz w:val="22"/>
          <w:szCs w:val="22"/>
        </w:rPr>
        <w:t>Venzin</w:t>
      </w:r>
      <w:proofErr w:type="spellEnd"/>
      <w:r w:rsidRPr="00F87F10">
        <w:rPr>
          <w:rFonts w:ascii="TimesNewRomanPSMT" w:hAnsi="TimesNewRomanPSMT"/>
          <w:sz w:val="22"/>
          <w:szCs w:val="22"/>
        </w:rPr>
        <w:t>, M. (2014). Resilience: Lessons from banks that have braved the economic crisis—And from those that have not. </w:t>
      </w:r>
      <w:r w:rsidRPr="00F87F10">
        <w:rPr>
          <w:rFonts w:ascii="TimesNewRomanPSMT" w:hAnsi="TimesNewRomanPSMT"/>
          <w:i/>
          <w:iCs/>
          <w:sz w:val="22"/>
          <w:szCs w:val="22"/>
        </w:rPr>
        <w:t>International Business Review</w:t>
      </w:r>
      <w:r w:rsidRPr="00F87F10">
        <w:rPr>
          <w:rFonts w:ascii="TimesNewRomanPSMT" w:hAnsi="TimesNewRomanPSMT"/>
          <w:sz w:val="22"/>
          <w:szCs w:val="22"/>
        </w:rPr>
        <w:t>, </w:t>
      </w:r>
      <w:r w:rsidRPr="00F87F10">
        <w:rPr>
          <w:rFonts w:ascii="TimesNewRomanPSMT" w:hAnsi="TimesNewRomanPSMT"/>
          <w:i/>
          <w:iCs/>
          <w:sz w:val="22"/>
          <w:szCs w:val="22"/>
        </w:rPr>
        <w:t>23</w:t>
      </w:r>
      <w:r w:rsidRPr="00F87F10">
        <w:rPr>
          <w:rFonts w:ascii="TimesNewRomanPSMT" w:hAnsi="TimesNewRomanPSMT"/>
          <w:sz w:val="22"/>
          <w:szCs w:val="22"/>
        </w:rPr>
        <w:t>(6), 1096-1107.</w:t>
      </w:r>
    </w:p>
    <w:p w14:paraId="4E87EA98" w14:textId="77777777" w:rsidR="004768E5" w:rsidRPr="00F87F10" w:rsidRDefault="004768E5" w:rsidP="00CC0D90">
      <w:pPr>
        <w:spacing w:after="120"/>
        <w:ind w:left="-567" w:right="-432" w:hanging="142"/>
        <w:jc w:val="both"/>
        <w:rPr>
          <w:rFonts w:ascii="TimesNewRomanPSMT" w:hAnsi="TimesNewRomanPSMT"/>
          <w:sz w:val="22"/>
          <w:szCs w:val="22"/>
        </w:rPr>
      </w:pPr>
      <w:proofErr w:type="spellStart"/>
      <w:r w:rsidRPr="00F87F10">
        <w:rPr>
          <w:rFonts w:ascii="TimesNewRomanPSMT" w:hAnsi="TimesNewRomanPSMT"/>
          <w:sz w:val="22"/>
          <w:szCs w:val="22"/>
        </w:rPr>
        <w:t>Masten</w:t>
      </w:r>
      <w:proofErr w:type="spellEnd"/>
      <w:r w:rsidRPr="00F87F10">
        <w:rPr>
          <w:rFonts w:ascii="TimesNewRomanPSMT" w:hAnsi="TimesNewRomanPSMT"/>
          <w:sz w:val="22"/>
          <w:szCs w:val="22"/>
        </w:rPr>
        <w:t xml:space="preserve">, A. S., &amp; </w:t>
      </w:r>
      <w:proofErr w:type="spellStart"/>
      <w:r w:rsidRPr="00F87F10">
        <w:rPr>
          <w:rFonts w:ascii="TimesNewRomanPSMT" w:hAnsi="TimesNewRomanPSMT"/>
          <w:sz w:val="22"/>
          <w:szCs w:val="22"/>
        </w:rPr>
        <w:t>Motti-Stefanidi</w:t>
      </w:r>
      <w:proofErr w:type="spellEnd"/>
      <w:r w:rsidRPr="00F87F10">
        <w:rPr>
          <w:rFonts w:ascii="TimesNewRomanPSMT" w:hAnsi="TimesNewRomanPSMT"/>
          <w:sz w:val="22"/>
          <w:szCs w:val="22"/>
        </w:rPr>
        <w:t>, F. (2020). Multisystem resilience for children and youth in disaster: Reflections in the context of COVID-19. </w:t>
      </w:r>
      <w:r w:rsidRPr="00F87F10">
        <w:rPr>
          <w:rFonts w:ascii="TimesNewRomanPSMT" w:hAnsi="TimesNewRomanPSMT"/>
          <w:i/>
          <w:iCs/>
          <w:sz w:val="22"/>
          <w:szCs w:val="22"/>
        </w:rPr>
        <w:t>Adversity and Resilience Science</w:t>
      </w:r>
      <w:r w:rsidRPr="00F87F10">
        <w:rPr>
          <w:rFonts w:ascii="TimesNewRomanPSMT" w:hAnsi="TimesNewRomanPSMT"/>
          <w:sz w:val="22"/>
          <w:szCs w:val="22"/>
        </w:rPr>
        <w:t>, </w:t>
      </w:r>
      <w:r w:rsidRPr="00F87F10">
        <w:rPr>
          <w:rFonts w:ascii="TimesNewRomanPSMT" w:hAnsi="TimesNewRomanPSMT"/>
          <w:i/>
          <w:iCs/>
          <w:sz w:val="22"/>
          <w:szCs w:val="22"/>
        </w:rPr>
        <w:t>1</w:t>
      </w:r>
      <w:r w:rsidRPr="00F87F10">
        <w:rPr>
          <w:rFonts w:ascii="TimesNewRomanPSMT" w:hAnsi="TimesNewRomanPSMT"/>
          <w:sz w:val="22"/>
          <w:szCs w:val="22"/>
        </w:rPr>
        <w:t>(2), 95-106.</w:t>
      </w:r>
    </w:p>
    <w:p w14:paraId="4F3FA24F"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McAfee, A., Brynjolfsson, E., Davenport, T. H., Patil, D. J., &amp; Barton, D. 2012. Big data: the management revolution. </w:t>
      </w:r>
      <w:r w:rsidRPr="00F87F10">
        <w:rPr>
          <w:rFonts w:ascii="TimesNewRomanPSMT" w:hAnsi="TimesNewRomanPSMT"/>
          <w:i/>
          <w:iCs/>
          <w:sz w:val="22"/>
          <w:szCs w:val="22"/>
        </w:rPr>
        <w:t>Harvard Business Review</w:t>
      </w:r>
      <w:r w:rsidRPr="00F87F10">
        <w:rPr>
          <w:rFonts w:ascii="TimesNewRomanPSMT" w:hAnsi="TimesNewRomanPSMT"/>
          <w:sz w:val="22"/>
          <w:szCs w:val="22"/>
        </w:rPr>
        <w:t xml:space="preserve">, </w:t>
      </w:r>
      <w:r w:rsidRPr="00F87F10">
        <w:rPr>
          <w:rFonts w:ascii="TimesNewRomanPSMT" w:hAnsi="TimesNewRomanPSMT"/>
          <w:iCs/>
          <w:sz w:val="22"/>
          <w:szCs w:val="22"/>
        </w:rPr>
        <w:t>90</w:t>
      </w:r>
      <w:r w:rsidRPr="00F87F10">
        <w:rPr>
          <w:rFonts w:ascii="TimesNewRomanPSMT" w:hAnsi="TimesNewRomanPSMT"/>
          <w:sz w:val="22"/>
          <w:szCs w:val="22"/>
        </w:rPr>
        <w:t>(10): 60-68.</w:t>
      </w:r>
    </w:p>
    <w:p w14:paraId="5742896A"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Nambisan, S., Zahra, S. A., &amp; Luo, Y. (2019). Global platforms and ecosystems: Implications for international business theories. </w:t>
      </w:r>
      <w:r w:rsidRPr="00F87F10">
        <w:rPr>
          <w:rFonts w:ascii="TimesNewRomanPSMT" w:hAnsi="TimesNewRomanPSMT"/>
          <w:i/>
          <w:iCs/>
          <w:sz w:val="22"/>
          <w:szCs w:val="22"/>
        </w:rPr>
        <w:t>Journal of International Business Studies</w:t>
      </w:r>
      <w:r w:rsidRPr="00F87F10">
        <w:rPr>
          <w:rFonts w:ascii="TimesNewRomanPSMT" w:hAnsi="TimesNewRomanPSMT"/>
          <w:sz w:val="22"/>
          <w:szCs w:val="22"/>
        </w:rPr>
        <w:t>, </w:t>
      </w:r>
      <w:r w:rsidRPr="00F87F10">
        <w:rPr>
          <w:rFonts w:ascii="TimesNewRomanPSMT" w:hAnsi="TimesNewRomanPSMT"/>
          <w:i/>
          <w:iCs/>
          <w:sz w:val="22"/>
          <w:szCs w:val="22"/>
        </w:rPr>
        <w:t>50</w:t>
      </w:r>
      <w:r w:rsidRPr="00F87F10">
        <w:rPr>
          <w:rFonts w:ascii="TimesNewRomanPSMT" w:hAnsi="TimesNewRomanPSMT"/>
          <w:sz w:val="22"/>
          <w:szCs w:val="22"/>
        </w:rPr>
        <w:t>(9), 1464-1486.</w:t>
      </w:r>
    </w:p>
    <w:p w14:paraId="2E9E83BF" w14:textId="77777777" w:rsidR="004768E5" w:rsidRPr="00F87F10" w:rsidRDefault="004768E5" w:rsidP="00CC0D90">
      <w:pPr>
        <w:spacing w:after="120"/>
        <w:ind w:left="-567" w:right="-432" w:hanging="142"/>
        <w:jc w:val="both"/>
        <w:rPr>
          <w:sz w:val="22"/>
          <w:szCs w:val="22"/>
        </w:rPr>
      </w:pPr>
      <w:proofErr w:type="spellStart"/>
      <w:r w:rsidRPr="00F87F10">
        <w:rPr>
          <w:rFonts w:ascii="TimesNewRomanPSMT" w:hAnsi="TimesNewRomanPSMT"/>
          <w:sz w:val="22"/>
          <w:szCs w:val="22"/>
        </w:rPr>
        <w:t>Rachinger</w:t>
      </w:r>
      <w:proofErr w:type="spellEnd"/>
      <w:r w:rsidRPr="00F87F10">
        <w:rPr>
          <w:rFonts w:ascii="TimesNewRomanPSMT" w:hAnsi="TimesNewRomanPSMT"/>
          <w:sz w:val="22"/>
          <w:szCs w:val="22"/>
        </w:rPr>
        <w:t xml:space="preserve">, M., </w:t>
      </w:r>
      <w:proofErr w:type="spellStart"/>
      <w:r w:rsidRPr="00F87F10">
        <w:rPr>
          <w:rFonts w:ascii="TimesNewRomanPSMT" w:hAnsi="TimesNewRomanPSMT"/>
          <w:sz w:val="22"/>
          <w:szCs w:val="22"/>
        </w:rPr>
        <w:t>Rauter</w:t>
      </w:r>
      <w:proofErr w:type="spellEnd"/>
      <w:r w:rsidRPr="00F87F10">
        <w:rPr>
          <w:rFonts w:ascii="TimesNewRomanPSMT" w:hAnsi="TimesNewRomanPSMT"/>
          <w:sz w:val="22"/>
          <w:szCs w:val="22"/>
        </w:rPr>
        <w:t xml:space="preserve">, R., </w:t>
      </w:r>
      <w:proofErr w:type="spellStart"/>
      <w:r w:rsidRPr="00F87F10">
        <w:rPr>
          <w:rFonts w:ascii="TimesNewRomanPSMT" w:hAnsi="TimesNewRomanPSMT"/>
          <w:sz w:val="22"/>
          <w:szCs w:val="22"/>
        </w:rPr>
        <w:t>Müller</w:t>
      </w:r>
      <w:proofErr w:type="spellEnd"/>
      <w:r w:rsidRPr="00F87F10">
        <w:rPr>
          <w:rFonts w:ascii="TimesNewRomanPSMT" w:hAnsi="TimesNewRomanPSMT"/>
          <w:sz w:val="22"/>
          <w:szCs w:val="22"/>
        </w:rPr>
        <w:t xml:space="preserve">, C., </w:t>
      </w:r>
      <w:proofErr w:type="spellStart"/>
      <w:r w:rsidRPr="00F87F10">
        <w:rPr>
          <w:rFonts w:ascii="TimesNewRomanPSMT" w:hAnsi="TimesNewRomanPSMT"/>
          <w:sz w:val="22"/>
          <w:szCs w:val="22"/>
        </w:rPr>
        <w:t>Vorraber</w:t>
      </w:r>
      <w:proofErr w:type="spellEnd"/>
      <w:r w:rsidRPr="00F87F10">
        <w:rPr>
          <w:rFonts w:ascii="TimesNewRomanPSMT" w:hAnsi="TimesNewRomanPSMT"/>
          <w:sz w:val="22"/>
          <w:szCs w:val="22"/>
        </w:rPr>
        <w:t xml:space="preserve">, W., &amp; </w:t>
      </w:r>
      <w:proofErr w:type="spellStart"/>
      <w:r w:rsidRPr="00F87F10">
        <w:rPr>
          <w:rFonts w:ascii="TimesNewRomanPSMT" w:hAnsi="TimesNewRomanPSMT"/>
          <w:sz w:val="22"/>
          <w:szCs w:val="22"/>
        </w:rPr>
        <w:t>Schirgi</w:t>
      </w:r>
      <w:proofErr w:type="spellEnd"/>
      <w:r w:rsidRPr="00F87F10">
        <w:rPr>
          <w:rFonts w:ascii="TimesNewRomanPSMT" w:hAnsi="TimesNewRomanPSMT"/>
          <w:sz w:val="22"/>
          <w:szCs w:val="22"/>
        </w:rPr>
        <w:t xml:space="preserve">, E. (2019). “Digitalization and its influence on business model innovation”, </w:t>
      </w:r>
      <w:r w:rsidRPr="00F87F10">
        <w:rPr>
          <w:rFonts w:ascii="TimesNewRomanPS" w:hAnsi="TimesNewRomanPS"/>
          <w:i/>
          <w:iCs/>
          <w:sz w:val="22"/>
          <w:szCs w:val="22"/>
        </w:rPr>
        <w:t xml:space="preserve">Journal of Manufacturing Technology Management, </w:t>
      </w:r>
      <w:r w:rsidRPr="00F87F10">
        <w:rPr>
          <w:rFonts w:ascii="TimesNewRomanPSMT" w:hAnsi="TimesNewRomanPSMT"/>
          <w:sz w:val="22"/>
          <w:szCs w:val="22"/>
        </w:rPr>
        <w:t xml:space="preserve">30(8), 1143-1160 </w:t>
      </w:r>
    </w:p>
    <w:p w14:paraId="123100DE"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lastRenderedPageBreak/>
        <w:t>Raj, M., Sundararajan, A., &amp; You, C. (2020). COVID-19 and digital resilience: Evidence from Uber Eats. </w:t>
      </w:r>
      <w:proofErr w:type="spellStart"/>
      <w:r w:rsidRPr="00F87F10">
        <w:rPr>
          <w:rFonts w:ascii="TimesNewRomanPSMT" w:hAnsi="TimesNewRomanPSMT"/>
          <w:i/>
          <w:iCs/>
          <w:sz w:val="22"/>
          <w:szCs w:val="22"/>
        </w:rPr>
        <w:t>arXiv</w:t>
      </w:r>
      <w:proofErr w:type="spellEnd"/>
      <w:r w:rsidRPr="00F87F10">
        <w:rPr>
          <w:rFonts w:ascii="TimesNewRomanPSMT" w:hAnsi="TimesNewRomanPSMT"/>
          <w:i/>
          <w:iCs/>
          <w:sz w:val="22"/>
          <w:szCs w:val="22"/>
        </w:rPr>
        <w:t xml:space="preserve"> preprint arXiv:2006.07204</w:t>
      </w:r>
      <w:r w:rsidRPr="00F87F10">
        <w:rPr>
          <w:rFonts w:ascii="TimesNewRomanPSMT" w:hAnsi="TimesNewRomanPSMT"/>
          <w:sz w:val="22"/>
          <w:szCs w:val="22"/>
        </w:rPr>
        <w:t>.</w:t>
      </w:r>
    </w:p>
    <w:p w14:paraId="7CFB0D40" w14:textId="77777777" w:rsidR="004768E5" w:rsidRPr="00F87F10" w:rsidRDefault="004768E5" w:rsidP="00CC0D90">
      <w:pPr>
        <w:spacing w:after="120"/>
        <w:ind w:left="-567" w:right="-432" w:hanging="142"/>
        <w:jc w:val="both"/>
        <w:rPr>
          <w:rFonts w:ascii="TimesNewRomanPSMT" w:hAnsi="TimesNewRomanPSMT"/>
          <w:sz w:val="22"/>
          <w:szCs w:val="22"/>
        </w:rPr>
      </w:pPr>
      <w:r w:rsidRPr="00F87F10">
        <w:rPr>
          <w:rFonts w:ascii="TimesNewRomanPSMT" w:hAnsi="TimesNewRomanPSMT"/>
          <w:sz w:val="22"/>
          <w:szCs w:val="22"/>
        </w:rPr>
        <w:t xml:space="preserve">Rees, C. S., Breen, L. J., Cusack, L., &amp; </w:t>
      </w:r>
      <w:proofErr w:type="spellStart"/>
      <w:r w:rsidRPr="00F87F10">
        <w:rPr>
          <w:rFonts w:ascii="TimesNewRomanPSMT" w:hAnsi="TimesNewRomanPSMT"/>
          <w:sz w:val="22"/>
          <w:szCs w:val="22"/>
        </w:rPr>
        <w:t>Hegney</w:t>
      </w:r>
      <w:proofErr w:type="spellEnd"/>
      <w:r w:rsidRPr="00F87F10">
        <w:rPr>
          <w:rFonts w:ascii="TimesNewRomanPSMT" w:hAnsi="TimesNewRomanPSMT"/>
          <w:sz w:val="22"/>
          <w:szCs w:val="22"/>
        </w:rPr>
        <w:t>, D. (2015). Understanding individual resilience in the workplace: the international collaboration of workforce resilience model. </w:t>
      </w:r>
      <w:r w:rsidRPr="00F87F10">
        <w:rPr>
          <w:rFonts w:ascii="TimesNewRomanPSMT" w:hAnsi="TimesNewRomanPSMT"/>
          <w:i/>
          <w:iCs/>
          <w:sz w:val="22"/>
          <w:szCs w:val="22"/>
        </w:rPr>
        <w:t>Frontiers in Psychology</w:t>
      </w:r>
      <w:r w:rsidRPr="00F87F10">
        <w:rPr>
          <w:rFonts w:ascii="TimesNewRomanPSMT" w:hAnsi="TimesNewRomanPSMT"/>
          <w:sz w:val="22"/>
          <w:szCs w:val="22"/>
        </w:rPr>
        <w:t>, </w:t>
      </w:r>
      <w:r w:rsidRPr="00F87F10">
        <w:rPr>
          <w:rFonts w:ascii="TimesNewRomanPSMT" w:hAnsi="TimesNewRomanPSMT"/>
          <w:i/>
          <w:iCs/>
          <w:sz w:val="22"/>
          <w:szCs w:val="22"/>
        </w:rPr>
        <w:t>6</w:t>
      </w:r>
      <w:r w:rsidRPr="00F87F10">
        <w:rPr>
          <w:rFonts w:ascii="TimesNewRomanPSMT" w:hAnsi="TimesNewRomanPSMT"/>
          <w:sz w:val="22"/>
          <w:szCs w:val="22"/>
        </w:rPr>
        <w:t>, 73.</w:t>
      </w:r>
    </w:p>
    <w:p w14:paraId="463850D4" w14:textId="77777777" w:rsidR="00CC0D90" w:rsidRPr="00F87F10" w:rsidRDefault="00CC0D90" w:rsidP="00CC0D90">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t>Schwarz, S. (2018). Resilience in psychology: A critical analysis of the concept. </w:t>
      </w:r>
      <w:r w:rsidRPr="00F87F10">
        <w:rPr>
          <w:rFonts w:ascii="TimesNewRomanPSMT" w:hAnsi="TimesNewRomanPSMT"/>
          <w:i/>
          <w:iCs/>
          <w:color w:val="212121"/>
          <w:sz w:val="22"/>
          <w:szCs w:val="22"/>
        </w:rPr>
        <w:t>Theory &amp; Psychology</w:t>
      </w:r>
      <w:r w:rsidRPr="00F87F10">
        <w:rPr>
          <w:rFonts w:ascii="TimesNewRomanPSMT" w:hAnsi="TimesNewRomanPSMT"/>
          <w:color w:val="212121"/>
          <w:sz w:val="22"/>
          <w:szCs w:val="22"/>
        </w:rPr>
        <w:t>, </w:t>
      </w:r>
      <w:r w:rsidRPr="00F87F10">
        <w:rPr>
          <w:rFonts w:ascii="TimesNewRomanPSMT" w:hAnsi="TimesNewRomanPSMT"/>
          <w:iCs/>
          <w:color w:val="212121"/>
          <w:sz w:val="22"/>
          <w:szCs w:val="22"/>
        </w:rPr>
        <w:t>28</w:t>
      </w:r>
      <w:r w:rsidRPr="00F87F10">
        <w:rPr>
          <w:rFonts w:ascii="TimesNewRomanPSMT" w:hAnsi="TimesNewRomanPSMT"/>
          <w:color w:val="212121"/>
          <w:sz w:val="22"/>
          <w:szCs w:val="22"/>
        </w:rPr>
        <w:t>(4), 528-541</w:t>
      </w:r>
    </w:p>
    <w:p w14:paraId="7981A32A" w14:textId="77777777" w:rsidR="00CC0D90" w:rsidRPr="00F87F10" w:rsidRDefault="00CC0D90" w:rsidP="00CC0D90">
      <w:pPr>
        <w:spacing w:after="120"/>
        <w:ind w:left="-567" w:right="-432" w:hanging="142"/>
        <w:jc w:val="both"/>
        <w:rPr>
          <w:rFonts w:ascii="TimesNewRomanPSMT" w:hAnsi="TimesNewRomanPSMT"/>
          <w:color w:val="212121"/>
          <w:sz w:val="22"/>
          <w:szCs w:val="22"/>
        </w:rPr>
      </w:pPr>
      <w:proofErr w:type="spellStart"/>
      <w:r w:rsidRPr="00F87F10">
        <w:rPr>
          <w:rFonts w:ascii="TimesNewRomanPSMT" w:hAnsi="TimesNewRomanPSMT"/>
          <w:color w:val="212121"/>
          <w:sz w:val="22"/>
          <w:szCs w:val="22"/>
        </w:rPr>
        <w:t>Stoverink</w:t>
      </w:r>
      <w:proofErr w:type="spellEnd"/>
      <w:r w:rsidRPr="00F87F10">
        <w:rPr>
          <w:rFonts w:ascii="TimesNewRomanPSMT" w:hAnsi="TimesNewRomanPSMT"/>
          <w:color w:val="212121"/>
          <w:sz w:val="22"/>
          <w:szCs w:val="22"/>
        </w:rPr>
        <w:t>, A. C., Kirkman, B. L., Mistry, S., &amp; Rosen, B. (2020). Bouncing back together: Toward a theoretical model of work team resilience. </w:t>
      </w:r>
      <w:r w:rsidRPr="00F87F10">
        <w:rPr>
          <w:rFonts w:ascii="TimesNewRomanPSMT" w:hAnsi="TimesNewRomanPSMT"/>
          <w:i/>
          <w:iCs/>
          <w:color w:val="212121"/>
          <w:sz w:val="22"/>
          <w:szCs w:val="22"/>
        </w:rPr>
        <w:t>Academy of Management Review</w:t>
      </w:r>
      <w:r w:rsidRPr="00F87F10">
        <w:rPr>
          <w:rFonts w:ascii="TimesNewRomanPSMT" w:hAnsi="TimesNewRomanPSMT"/>
          <w:color w:val="212121"/>
          <w:sz w:val="22"/>
          <w:szCs w:val="22"/>
        </w:rPr>
        <w:t>, </w:t>
      </w:r>
      <w:r w:rsidRPr="00F87F10">
        <w:rPr>
          <w:rFonts w:ascii="TimesNewRomanPSMT" w:hAnsi="TimesNewRomanPSMT"/>
          <w:i/>
          <w:iCs/>
          <w:color w:val="212121"/>
          <w:sz w:val="22"/>
          <w:szCs w:val="22"/>
        </w:rPr>
        <w:t>45</w:t>
      </w:r>
      <w:r w:rsidRPr="00F87F10">
        <w:rPr>
          <w:rFonts w:ascii="TimesNewRomanPSMT" w:hAnsi="TimesNewRomanPSMT"/>
          <w:color w:val="212121"/>
          <w:sz w:val="22"/>
          <w:szCs w:val="22"/>
        </w:rPr>
        <w:t>(2), 395-422.</w:t>
      </w:r>
    </w:p>
    <w:p w14:paraId="7D5D6D67" w14:textId="77777777" w:rsidR="00CC0D90" w:rsidRPr="00F87F10" w:rsidRDefault="00CC0D90" w:rsidP="00CC0D90">
      <w:pPr>
        <w:spacing w:after="120"/>
        <w:ind w:left="-567" w:right="-432" w:hanging="142"/>
        <w:jc w:val="both"/>
        <w:rPr>
          <w:rFonts w:ascii="TimesNewRomanPSMT" w:hAnsi="TimesNewRomanPSMT"/>
          <w:color w:val="212121"/>
          <w:sz w:val="22"/>
          <w:szCs w:val="22"/>
        </w:rPr>
      </w:pPr>
      <w:r w:rsidRPr="00F87F10">
        <w:rPr>
          <w:rFonts w:ascii="TimesNewRomanPSMT" w:hAnsi="TimesNewRomanPSMT"/>
          <w:color w:val="212121"/>
          <w:sz w:val="22"/>
          <w:szCs w:val="22"/>
        </w:rPr>
        <w:t xml:space="preserve">Van Der </w:t>
      </w:r>
      <w:proofErr w:type="spellStart"/>
      <w:r w:rsidRPr="00F87F10">
        <w:rPr>
          <w:rFonts w:ascii="TimesNewRomanPSMT" w:hAnsi="TimesNewRomanPSMT"/>
          <w:color w:val="212121"/>
          <w:sz w:val="22"/>
          <w:szCs w:val="22"/>
        </w:rPr>
        <w:t>Vegt</w:t>
      </w:r>
      <w:proofErr w:type="spellEnd"/>
      <w:r w:rsidRPr="00F87F10">
        <w:rPr>
          <w:rFonts w:ascii="TimesNewRomanPSMT" w:hAnsi="TimesNewRomanPSMT"/>
          <w:color w:val="212121"/>
          <w:sz w:val="22"/>
          <w:szCs w:val="22"/>
        </w:rPr>
        <w:t xml:space="preserve">, G. S., </w:t>
      </w:r>
      <w:proofErr w:type="spellStart"/>
      <w:r w:rsidRPr="00F87F10">
        <w:rPr>
          <w:rFonts w:ascii="TimesNewRomanPSMT" w:hAnsi="TimesNewRomanPSMT"/>
          <w:color w:val="212121"/>
          <w:sz w:val="22"/>
          <w:szCs w:val="22"/>
        </w:rPr>
        <w:t>Essens</w:t>
      </w:r>
      <w:proofErr w:type="spellEnd"/>
      <w:r w:rsidRPr="00F87F10">
        <w:rPr>
          <w:rFonts w:ascii="TimesNewRomanPSMT" w:hAnsi="TimesNewRomanPSMT"/>
          <w:color w:val="212121"/>
          <w:sz w:val="22"/>
          <w:szCs w:val="22"/>
        </w:rPr>
        <w:t xml:space="preserve">, P., </w:t>
      </w:r>
      <w:proofErr w:type="spellStart"/>
      <w:r w:rsidRPr="00F87F10">
        <w:rPr>
          <w:rFonts w:ascii="TimesNewRomanPSMT" w:hAnsi="TimesNewRomanPSMT"/>
          <w:color w:val="212121"/>
          <w:sz w:val="22"/>
          <w:szCs w:val="22"/>
        </w:rPr>
        <w:t>Wahlström</w:t>
      </w:r>
      <w:proofErr w:type="spellEnd"/>
      <w:r w:rsidRPr="00F87F10">
        <w:rPr>
          <w:rFonts w:ascii="TimesNewRomanPSMT" w:hAnsi="TimesNewRomanPSMT"/>
          <w:color w:val="212121"/>
          <w:sz w:val="22"/>
          <w:szCs w:val="22"/>
        </w:rPr>
        <w:t xml:space="preserve">, M., &amp; George, G. (2015). Managing risk and resilience, </w:t>
      </w:r>
      <w:r w:rsidRPr="00F87F10">
        <w:rPr>
          <w:rFonts w:ascii="TimesNewRomanPSMT" w:hAnsi="TimesNewRomanPSMT"/>
          <w:i/>
          <w:color w:val="212121"/>
          <w:sz w:val="22"/>
          <w:szCs w:val="22"/>
        </w:rPr>
        <w:t>Academy of Management Journal</w:t>
      </w:r>
      <w:r w:rsidRPr="00F87F10">
        <w:rPr>
          <w:rFonts w:ascii="TimesNewRomanPSMT" w:hAnsi="TimesNewRomanPSMT"/>
          <w:color w:val="212121"/>
          <w:sz w:val="22"/>
          <w:szCs w:val="22"/>
        </w:rPr>
        <w:t xml:space="preserve"> </w:t>
      </w:r>
    </w:p>
    <w:p w14:paraId="043AFF09" w14:textId="77777777" w:rsidR="00F762A9" w:rsidRPr="00F87F10" w:rsidRDefault="00F762A9" w:rsidP="00CC0D90">
      <w:pPr>
        <w:spacing w:after="120"/>
        <w:ind w:left="-567" w:right="-432" w:hanging="142"/>
        <w:jc w:val="both"/>
        <w:rPr>
          <w:sz w:val="22"/>
          <w:szCs w:val="22"/>
        </w:rPr>
      </w:pPr>
      <w:proofErr w:type="spellStart"/>
      <w:r w:rsidRPr="00F87F10">
        <w:rPr>
          <w:rFonts w:ascii="TimesNewRomanPSMT" w:hAnsi="TimesNewRomanPSMT"/>
          <w:color w:val="212121"/>
          <w:sz w:val="22"/>
          <w:szCs w:val="22"/>
        </w:rPr>
        <w:t>Verhoef</w:t>
      </w:r>
      <w:proofErr w:type="spellEnd"/>
      <w:r w:rsidRPr="00F87F10">
        <w:rPr>
          <w:rFonts w:ascii="TimesNewRomanPSMT" w:hAnsi="TimesNewRomanPSMT"/>
          <w:color w:val="212121"/>
          <w:sz w:val="22"/>
          <w:szCs w:val="22"/>
        </w:rPr>
        <w:t xml:space="preserve">, P. C., </w:t>
      </w:r>
      <w:proofErr w:type="spellStart"/>
      <w:r w:rsidRPr="00F87F10">
        <w:rPr>
          <w:rFonts w:ascii="TimesNewRomanPSMT" w:hAnsi="TimesNewRomanPSMT"/>
          <w:color w:val="212121"/>
          <w:sz w:val="22"/>
          <w:szCs w:val="22"/>
        </w:rPr>
        <w:t>Broekhuizen</w:t>
      </w:r>
      <w:proofErr w:type="spellEnd"/>
      <w:r w:rsidRPr="00F87F10">
        <w:rPr>
          <w:rFonts w:ascii="TimesNewRomanPSMT" w:hAnsi="TimesNewRomanPSMT"/>
          <w:color w:val="212121"/>
          <w:sz w:val="22"/>
          <w:szCs w:val="22"/>
        </w:rPr>
        <w:t xml:space="preserve">, T., Bart, Y., Bhattacharya, A., Dong, J. Q., Fabian, N., &amp; </w:t>
      </w:r>
      <w:proofErr w:type="spellStart"/>
      <w:r w:rsidRPr="00F87F10">
        <w:rPr>
          <w:rFonts w:ascii="TimesNewRomanPSMT" w:hAnsi="TimesNewRomanPSMT"/>
          <w:color w:val="212121"/>
          <w:sz w:val="22"/>
          <w:szCs w:val="22"/>
        </w:rPr>
        <w:t>Haenlein</w:t>
      </w:r>
      <w:proofErr w:type="spellEnd"/>
      <w:r w:rsidRPr="00F87F10">
        <w:rPr>
          <w:rFonts w:ascii="TimesNewRomanPSMT" w:hAnsi="TimesNewRomanPSMT"/>
          <w:color w:val="212121"/>
          <w:sz w:val="22"/>
          <w:szCs w:val="22"/>
        </w:rPr>
        <w:t xml:space="preserve">, M. (2021). Digital transformation: A multidisciplinary reflection and research agenda. </w:t>
      </w:r>
      <w:r w:rsidRPr="00F87F10">
        <w:rPr>
          <w:rFonts w:ascii="TimesNewRomanPS" w:hAnsi="TimesNewRomanPS"/>
          <w:i/>
          <w:iCs/>
          <w:color w:val="212121"/>
          <w:sz w:val="22"/>
          <w:szCs w:val="22"/>
        </w:rPr>
        <w:t>Journal of Business Research</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122</w:t>
      </w:r>
      <w:r w:rsidRPr="00F87F10">
        <w:rPr>
          <w:rFonts w:ascii="TimesNewRomanPSMT" w:hAnsi="TimesNewRomanPSMT"/>
          <w:color w:val="212121"/>
          <w:sz w:val="22"/>
          <w:szCs w:val="22"/>
        </w:rPr>
        <w:t xml:space="preserve">, 889-901. </w:t>
      </w:r>
    </w:p>
    <w:p w14:paraId="66569E0F" w14:textId="77777777" w:rsidR="00F762A9" w:rsidRPr="00F87F10" w:rsidRDefault="00F762A9" w:rsidP="00CC0D90">
      <w:pPr>
        <w:spacing w:after="120"/>
        <w:ind w:left="-567" w:right="-432" w:hanging="142"/>
        <w:jc w:val="both"/>
        <w:rPr>
          <w:sz w:val="22"/>
          <w:szCs w:val="22"/>
        </w:rPr>
      </w:pPr>
      <w:r w:rsidRPr="00F87F10">
        <w:rPr>
          <w:rFonts w:ascii="TimesNewRomanPSMT" w:hAnsi="TimesNewRomanPSMT"/>
          <w:color w:val="212121"/>
          <w:sz w:val="22"/>
          <w:szCs w:val="22"/>
        </w:rPr>
        <w:t xml:space="preserve">Wessel, L., </w:t>
      </w:r>
      <w:proofErr w:type="spellStart"/>
      <w:r w:rsidRPr="00F87F10">
        <w:rPr>
          <w:rFonts w:ascii="TimesNewRomanPSMT" w:hAnsi="TimesNewRomanPSMT"/>
          <w:color w:val="212121"/>
          <w:sz w:val="22"/>
          <w:szCs w:val="22"/>
        </w:rPr>
        <w:t>Baiyere</w:t>
      </w:r>
      <w:proofErr w:type="spellEnd"/>
      <w:r w:rsidRPr="00F87F10">
        <w:rPr>
          <w:rFonts w:ascii="TimesNewRomanPSMT" w:hAnsi="TimesNewRomanPSMT"/>
          <w:color w:val="212121"/>
          <w:sz w:val="22"/>
          <w:szCs w:val="22"/>
        </w:rPr>
        <w:t xml:space="preserve">, A., </w:t>
      </w:r>
      <w:proofErr w:type="spellStart"/>
      <w:r w:rsidRPr="00F87F10">
        <w:rPr>
          <w:rFonts w:ascii="TimesNewRomanPSMT" w:hAnsi="TimesNewRomanPSMT"/>
          <w:color w:val="212121"/>
          <w:sz w:val="22"/>
          <w:szCs w:val="22"/>
        </w:rPr>
        <w:t>Ologeanu-Taddei</w:t>
      </w:r>
      <w:proofErr w:type="spellEnd"/>
      <w:r w:rsidRPr="00F87F10">
        <w:rPr>
          <w:rFonts w:ascii="TimesNewRomanPSMT" w:hAnsi="TimesNewRomanPSMT"/>
          <w:color w:val="212121"/>
          <w:sz w:val="22"/>
          <w:szCs w:val="22"/>
        </w:rPr>
        <w:t xml:space="preserve">, R., Cha, J., &amp; </w:t>
      </w:r>
      <w:proofErr w:type="spellStart"/>
      <w:r w:rsidRPr="00F87F10">
        <w:rPr>
          <w:rFonts w:ascii="TimesNewRomanPSMT" w:hAnsi="TimesNewRomanPSMT"/>
          <w:color w:val="212121"/>
          <w:sz w:val="22"/>
          <w:szCs w:val="22"/>
        </w:rPr>
        <w:t>Blegind</w:t>
      </w:r>
      <w:proofErr w:type="spellEnd"/>
      <w:r w:rsidRPr="00F87F10">
        <w:rPr>
          <w:rFonts w:ascii="TimesNewRomanPSMT" w:hAnsi="TimesNewRomanPSMT"/>
          <w:color w:val="212121"/>
          <w:sz w:val="22"/>
          <w:szCs w:val="22"/>
        </w:rPr>
        <w:t xml:space="preserve">-Jensen, T. (2021). Unpacking the difference between digital transformation and IT-enabled organizational transformation. </w:t>
      </w:r>
      <w:r w:rsidRPr="00F87F10">
        <w:rPr>
          <w:rFonts w:ascii="TimesNewRomanPS" w:hAnsi="TimesNewRomanPS"/>
          <w:i/>
          <w:iCs/>
          <w:color w:val="212121"/>
          <w:sz w:val="22"/>
          <w:szCs w:val="22"/>
        </w:rPr>
        <w:t>Journal of the Association for Information Systems</w:t>
      </w:r>
      <w:r w:rsidRPr="00F87F10">
        <w:rPr>
          <w:rFonts w:ascii="TimesNewRomanPSMT" w:hAnsi="TimesNewRomanPSMT"/>
          <w:color w:val="212121"/>
          <w:sz w:val="22"/>
          <w:szCs w:val="22"/>
        </w:rPr>
        <w:t xml:space="preserve">, </w:t>
      </w:r>
      <w:r w:rsidRPr="00F87F10">
        <w:rPr>
          <w:rFonts w:ascii="TimesNewRomanPS" w:hAnsi="TimesNewRomanPS"/>
          <w:i/>
          <w:iCs/>
          <w:color w:val="212121"/>
          <w:sz w:val="22"/>
          <w:szCs w:val="22"/>
        </w:rPr>
        <w:t>22</w:t>
      </w:r>
      <w:r w:rsidRPr="00F87F10">
        <w:rPr>
          <w:rFonts w:ascii="TimesNewRomanPSMT" w:hAnsi="TimesNewRomanPSMT"/>
          <w:color w:val="212121"/>
          <w:sz w:val="22"/>
          <w:szCs w:val="22"/>
        </w:rPr>
        <w:t xml:space="preserve">(1), 102-129. </w:t>
      </w:r>
    </w:p>
    <w:p w14:paraId="23FAA295" w14:textId="77777777" w:rsidR="00F762A9" w:rsidRPr="00F87F10" w:rsidRDefault="00F762A9" w:rsidP="00CC0D90">
      <w:pPr>
        <w:spacing w:after="120"/>
        <w:ind w:left="-567" w:right="-432" w:hanging="142"/>
        <w:jc w:val="both"/>
        <w:rPr>
          <w:sz w:val="22"/>
          <w:szCs w:val="22"/>
        </w:rPr>
      </w:pPr>
      <w:proofErr w:type="spellStart"/>
      <w:r w:rsidRPr="00F87F10">
        <w:rPr>
          <w:rFonts w:ascii="TimesNewRomanPSMT" w:hAnsi="TimesNewRomanPSMT"/>
          <w:color w:val="212121"/>
          <w:sz w:val="22"/>
          <w:szCs w:val="22"/>
        </w:rPr>
        <w:t>Zuboff</w:t>
      </w:r>
      <w:proofErr w:type="spellEnd"/>
      <w:r w:rsidRPr="00F87F10">
        <w:rPr>
          <w:rFonts w:ascii="TimesNewRomanPSMT" w:hAnsi="TimesNewRomanPSMT"/>
          <w:color w:val="212121"/>
          <w:sz w:val="22"/>
          <w:szCs w:val="22"/>
        </w:rPr>
        <w:t xml:space="preserve">, S. (2019). </w:t>
      </w:r>
      <w:r w:rsidRPr="00F87F10">
        <w:rPr>
          <w:rFonts w:ascii="TimesNewRomanPS" w:hAnsi="TimesNewRomanPS"/>
          <w:i/>
          <w:iCs/>
          <w:color w:val="212121"/>
          <w:sz w:val="22"/>
          <w:szCs w:val="22"/>
        </w:rPr>
        <w:t>The age of surveillance capitalism: The fight for a human future at the new frontier of power</w:t>
      </w:r>
      <w:r w:rsidRPr="00F87F10">
        <w:rPr>
          <w:rFonts w:ascii="TimesNewRomanPSMT" w:hAnsi="TimesNewRomanPSMT"/>
          <w:color w:val="212121"/>
          <w:sz w:val="22"/>
          <w:szCs w:val="22"/>
        </w:rPr>
        <w:t>. Profile Books.</w:t>
      </w:r>
    </w:p>
    <w:sectPr w:rsidR="00F762A9" w:rsidRPr="00F87F10" w:rsidSect="00CC0D90">
      <w:pgSz w:w="11900" w:h="16840"/>
      <w:pgMar w:top="1123" w:right="1417" w:bottom="118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A5"/>
    <w:rsid w:val="000A7D01"/>
    <w:rsid w:val="000C21FF"/>
    <w:rsid w:val="00127CBE"/>
    <w:rsid w:val="001E7849"/>
    <w:rsid w:val="002738A5"/>
    <w:rsid w:val="00353EAB"/>
    <w:rsid w:val="00420521"/>
    <w:rsid w:val="00441A83"/>
    <w:rsid w:val="004768E5"/>
    <w:rsid w:val="004B156C"/>
    <w:rsid w:val="004C557C"/>
    <w:rsid w:val="00527BCB"/>
    <w:rsid w:val="00534D3B"/>
    <w:rsid w:val="00615E84"/>
    <w:rsid w:val="0065634D"/>
    <w:rsid w:val="006909CF"/>
    <w:rsid w:val="007A5A8F"/>
    <w:rsid w:val="008102A9"/>
    <w:rsid w:val="008A0256"/>
    <w:rsid w:val="008E2F5A"/>
    <w:rsid w:val="00A10CF5"/>
    <w:rsid w:val="00A93AE9"/>
    <w:rsid w:val="00B149EB"/>
    <w:rsid w:val="00B478B2"/>
    <w:rsid w:val="00C044F0"/>
    <w:rsid w:val="00CC0D90"/>
    <w:rsid w:val="00CF73F5"/>
    <w:rsid w:val="00D91344"/>
    <w:rsid w:val="00ED17A1"/>
    <w:rsid w:val="00F1705D"/>
    <w:rsid w:val="00F27F90"/>
    <w:rsid w:val="00F762A9"/>
    <w:rsid w:val="00F87F10"/>
    <w:rsid w:val="00F90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B883"/>
  <w15:chartTrackingRefBased/>
  <w15:docId w15:val="{AC6CB5C3-C3B3-D842-8794-1FE2279C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2A9"/>
    <w:rPr>
      <w:rFonts w:ascii="Times New Roman" w:eastAsia="Times New Roman" w:hAnsi="Times New Roman" w:cs="Times New Roman"/>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1A83"/>
  </w:style>
  <w:style w:type="character" w:styleId="Marquedecommentaire">
    <w:name w:val="annotation reference"/>
    <w:basedOn w:val="Policepardfaut"/>
    <w:uiPriority w:val="99"/>
    <w:semiHidden/>
    <w:unhideWhenUsed/>
    <w:rsid w:val="008102A9"/>
    <w:rPr>
      <w:sz w:val="16"/>
      <w:szCs w:val="16"/>
    </w:rPr>
  </w:style>
  <w:style w:type="paragraph" w:styleId="Commentaire">
    <w:name w:val="annotation text"/>
    <w:basedOn w:val="Normal"/>
    <w:link w:val="CommentaireCar"/>
    <w:uiPriority w:val="99"/>
    <w:semiHidden/>
    <w:unhideWhenUsed/>
    <w:rsid w:val="008102A9"/>
    <w:rPr>
      <w:sz w:val="20"/>
      <w:szCs w:val="20"/>
    </w:rPr>
  </w:style>
  <w:style w:type="character" w:customStyle="1" w:styleId="CommentaireCar">
    <w:name w:val="Commentaire Car"/>
    <w:basedOn w:val="Policepardfaut"/>
    <w:link w:val="Commentaire"/>
    <w:uiPriority w:val="99"/>
    <w:semiHidden/>
    <w:rsid w:val="008102A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102A9"/>
    <w:rPr>
      <w:b/>
      <w:bCs/>
    </w:rPr>
  </w:style>
  <w:style w:type="character" w:customStyle="1" w:styleId="ObjetducommentaireCar">
    <w:name w:val="Objet du commentaire Car"/>
    <w:basedOn w:val="CommentaireCar"/>
    <w:link w:val="Objetducommentaire"/>
    <w:uiPriority w:val="99"/>
    <w:semiHidden/>
    <w:rsid w:val="008102A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102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A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3885">
      <w:bodyDiv w:val="1"/>
      <w:marLeft w:val="0"/>
      <w:marRight w:val="0"/>
      <w:marTop w:val="0"/>
      <w:marBottom w:val="0"/>
      <w:divBdr>
        <w:top w:val="none" w:sz="0" w:space="0" w:color="auto"/>
        <w:left w:val="none" w:sz="0" w:space="0" w:color="auto"/>
        <w:bottom w:val="none" w:sz="0" w:space="0" w:color="auto"/>
        <w:right w:val="none" w:sz="0" w:space="0" w:color="auto"/>
      </w:divBdr>
      <w:divsChild>
        <w:div w:id="1810049668">
          <w:marLeft w:val="0"/>
          <w:marRight w:val="0"/>
          <w:marTop w:val="0"/>
          <w:marBottom w:val="0"/>
          <w:divBdr>
            <w:top w:val="none" w:sz="0" w:space="0" w:color="auto"/>
            <w:left w:val="none" w:sz="0" w:space="0" w:color="auto"/>
            <w:bottom w:val="none" w:sz="0" w:space="0" w:color="auto"/>
            <w:right w:val="none" w:sz="0" w:space="0" w:color="auto"/>
          </w:divBdr>
          <w:divsChild>
            <w:div w:id="368069493">
              <w:marLeft w:val="0"/>
              <w:marRight w:val="0"/>
              <w:marTop w:val="0"/>
              <w:marBottom w:val="0"/>
              <w:divBdr>
                <w:top w:val="none" w:sz="0" w:space="0" w:color="auto"/>
                <w:left w:val="none" w:sz="0" w:space="0" w:color="auto"/>
                <w:bottom w:val="none" w:sz="0" w:space="0" w:color="auto"/>
                <w:right w:val="none" w:sz="0" w:space="0" w:color="auto"/>
              </w:divBdr>
              <w:divsChild>
                <w:div w:id="19491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82649">
      <w:bodyDiv w:val="1"/>
      <w:marLeft w:val="0"/>
      <w:marRight w:val="0"/>
      <w:marTop w:val="0"/>
      <w:marBottom w:val="0"/>
      <w:divBdr>
        <w:top w:val="none" w:sz="0" w:space="0" w:color="auto"/>
        <w:left w:val="none" w:sz="0" w:space="0" w:color="auto"/>
        <w:bottom w:val="none" w:sz="0" w:space="0" w:color="auto"/>
        <w:right w:val="none" w:sz="0" w:space="0" w:color="auto"/>
      </w:divBdr>
      <w:divsChild>
        <w:div w:id="1070008425">
          <w:marLeft w:val="0"/>
          <w:marRight w:val="0"/>
          <w:marTop w:val="0"/>
          <w:marBottom w:val="0"/>
          <w:divBdr>
            <w:top w:val="none" w:sz="0" w:space="0" w:color="auto"/>
            <w:left w:val="none" w:sz="0" w:space="0" w:color="auto"/>
            <w:bottom w:val="none" w:sz="0" w:space="0" w:color="auto"/>
            <w:right w:val="none" w:sz="0" w:space="0" w:color="auto"/>
          </w:divBdr>
          <w:divsChild>
            <w:div w:id="255209068">
              <w:marLeft w:val="0"/>
              <w:marRight w:val="0"/>
              <w:marTop w:val="0"/>
              <w:marBottom w:val="0"/>
              <w:divBdr>
                <w:top w:val="none" w:sz="0" w:space="0" w:color="auto"/>
                <w:left w:val="none" w:sz="0" w:space="0" w:color="auto"/>
                <w:bottom w:val="none" w:sz="0" w:space="0" w:color="auto"/>
                <w:right w:val="none" w:sz="0" w:space="0" w:color="auto"/>
              </w:divBdr>
              <w:divsChild>
                <w:div w:id="1241989689">
                  <w:marLeft w:val="0"/>
                  <w:marRight w:val="0"/>
                  <w:marTop w:val="0"/>
                  <w:marBottom w:val="0"/>
                  <w:divBdr>
                    <w:top w:val="none" w:sz="0" w:space="0" w:color="auto"/>
                    <w:left w:val="none" w:sz="0" w:space="0" w:color="auto"/>
                    <w:bottom w:val="none" w:sz="0" w:space="0" w:color="auto"/>
                    <w:right w:val="none" w:sz="0" w:space="0" w:color="auto"/>
                  </w:divBdr>
                </w:div>
              </w:divsChild>
            </w:div>
            <w:div w:id="1305811071">
              <w:marLeft w:val="0"/>
              <w:marRight w:val="0"/>
              <w:marTop w:val="0"/>
              <w:marBottom w:val="0"/>
              <w:divBdr>
                <w:top w:val="none" w:sz="0" w:space="0" w:color="auto"/>
                <w:left w:val="none" w:sz="0" w:space="0" w:color="auto"/>
                <w:bottom w:val="none" w:sz="0" w:space="0" w:color="auto"/>
                <w:right w:val="none" w:sz="0" w:space="0" w:color="auto"/>
              </w:divBdr>
              <w:divsChild>
                <w:div w:id="188299643">
                  <w:marLeft w:val="0"/>
                  <w:marRight w:val="0"/>
                  <w:marTop w:val="0"/>
                  <w:marBottom w:val="0"/>
                  <w:divBdr>
                    <w:top w:val="none" w:sz="0" w:space="0" w:color="auto"/>
                    <w:left w:val="none" w:sz="0" w:space="0" w:color="auto"/>
                    <w:bottom w:val="none" w:sz="0" w:space="0" w:color="auto"/>
                    <w:right w:val="none" w:sz="0" w:space="0" w:color="auto"/>
                  </w:divBdr>
                </w:div>
              </w:divsChild>
            </w:div>
            <w:div w:id="1446077421">
              <w:marLeft w:val="0"/>
              <w:marRight w:val="0"/>
              <w:marTop w:val="0"/>
              <w:marBottom w:val="0"/>
              <w:divBdr>
                <w:top w:val="none" w:sz="0" w:space="0" w:color="auto"/>
                <w:left w:val="none" w:sz="0" w:space="0" w:color="auto"/>
                <w:bottom w:val="none" w:sz="0" w:space="0" w:color="auto"/>
                <w:right w:val="none" w:sz="0" w:space="0" w:color="auto"/>
              </w:divBdr>
              <w:divsChild>
                <w:div w:id="1377466352">
                  <w:marLeft w:val="0"/>
                  <w:marRight w:val="0"/>
                  <w:marTop w:val="0"/>
                  <w:marBottom w:val="0"/>
                  <w:divBdr>
                    <w:top w:val="none" w:sz="0" w:space="0" w:color="auto"/>
                    <w:left w:val="none" w:sz="0" w:space="0" w:color="auto"/>
                    <w:bottom w:val="none" w:sz="0" w:space="0" w:color="auto"/>
                    <w:right w:val="none" w:sz="0" w:space="0" w:color="auto"/>
                  </w:divBdr>
                </w:div>
              </w:divsChild>
            </w:div>
            <w:div w:id="1081758462">
              <w:marLeft w:val="0"/>
              <w:marRight w:val="0"/>
              <w:marTop w:val="0"/>
              <w:marBottom w:val="0"/>
              <w:divBdr>
                <w:top w:val="none" w:sz="0" w:space="0" w:color="auto"/>
                <w:left w:val="none" w:sz="0" w:space="0" w:color="auto"/>
                <w:bottom w:val="none" w:sz="0" w:space="0" w:color="auto"/>
                <w:right w:val="none" w:sz="0" w:space="0" w:color="auto"/>
              </w:divBdr>
              <w:divsChild>
                <w:div w:id="425687344">
                  <w:marLeft w:val="0"/>
                  <w:marRight w:val="0"/>
                  <w:marTop w:val="0"/>
                  <w:marBottom w:val="0"/>
                  <w:divBdr>
                    <w:top w:val="none" w:sz="0" w:space="0" w:color="auto"/>
                    <w:left w:val="none" w:sz="0" w:space="0" w:color="auto"/>
                    <w:bottom w:val="none" w:sz="0" w:space="0" w:color="auto"/>
                    <w:right w:val="none" w:sz="0" w:space="0" w:color="auto"/>
                  </w:divBdr>
                </w:div>
              </w:divsChild>
            </w:div>
            <w:div w:id="274144103">
              <w:marLeft w:val="0"/>
              <w:marRight w:val="0"/>
              <w:marTop w:val="0"/>
              <w:marBottom w:val="0"/>
              <w:divBdr>
                <w:top w:val="none" w:sz="0" w:space="0" w:color="auto"/>
                <w:left w:val="none" w:sz="0" w:space="0" w:color="auto"/>
                <w:bottom w:val="none" w:sz="0" w:space="0" w:color="auto"/>
                <w:right w:val="none" w:sz="0" w:space="0" w:color="auto"/>
              </w:divBdr>
              <w:divsChild>
                <w:div w:id="2051146292">
                  <w:marLeft w:val="0"/>
                  <w:marRight w:val="0"/>
                  <w:marTop w:val="0"/>
                  <w:marBottom w:val="0"/>
                  <w:divBdr>
                    <w:top w:val="none" w:sz="0" w:space="0" w:color="auto"/>
                    <w:left w:val="none" w:sz="0" w:space="0" w:color="auto"/>
                    <w:bottom w:val="none" w:sz="0" w:space="0" w:color="auto"/>
                    <w:right w:val="none" w:sz="0" w:space="0" w:color="auto"/>
                  </w:divBdr>
                </w:div>
              </w:divsChild>
            </w:div>
            <w:div w:id="2140147324">
              <w:marLeft w:val="0"/>
              <w:marRight w:val="0"/>
              <w:marTop w:val="0"/>
              <w:marBottom w:val="0"/>
              <w:divBdr>
                <w:top w:val="none" w:sz="0" w:space="0" w:color="auto"/>
                <w:left w:val="none" w:sz="0" w:space="0" w:color="auto"/>
                <w:bottom w:val="none" w:sz="0" w:space="0" w:color="auto"/>
                <w:right w:val="none" w:sz="0" w:space="0" w:color="auto"/>
              </w:divBdr>
              <w:divsChild>
                <w:div w:id="1015114553">
                  <w:marLeft w:val="0"/>
                  <w:marRight w:val="0"/>
                  <w:marTop w:val="0"/>
                  <w:marBottom w:val="0"/>
                  <w:divBdr>
                    <w:top w:val="none" w:sz="0" w:space="0" w:color="auto"/>
                    <w:left w:val="none" w:sz="0" w:space="0" w:color="auto"/>
                    <w:bottom w:val="none" w:sz="0" w:space="0" w:color="auto"/>
                    <w:right w:val="none" w:sz="0" w:space="0" w:color="auto"/>
                  </w:divBdr>
                </w:div>
              </w:divsChild>
            </w:div>
            <w:div w:id="1907717907">
              <w:marLeft w:val="0"/>
              <w:marRight w:val="0"/>
              <w:marTop w:val="0"/>
              <w:marBottom w:val="0"/>
              <w:divBdr>
                <w:top w:val="none" w:sz="0" w:space="0" w:color="auto"/>
                <w:left w:val="none" w:sz="0" w:space="0" w:color="auto"/>
                <w:bottom w:val="none" w:sz="0" w:space="0" w:color="auto"/>
                <w:right w:val="none" w:sz="0" w:space="0" w:color="auto"/>
              </w:divBdr>
              <w:divsChild>
                <w:div w:id="7620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4818">
          <w:marLeft w:val="0"/>
          <w:marRight w:val="0"/>
          <w:marTop w:val="0"/>
          <w:marBottom w:val="0"/>
          <w:divBdr>
            <w:top w:val="none" w:sz="0" w:space="0" w:color="auto"/>
            <w:left w:val="none" w:sz="0" w:space="0" w:color="auto"/>
            <w:bottom w:val="none" w:sz="0" w:space="0" w:color="auto"/>
            <w:right w:val="none" w:sz="0" w:space="0" w:color="auto"/>
          </w:divBdr>
          <w:divsChild>
            <w:div w:id="272708155">
              <w:marLeft w:val="0"/>
              <w:marRight w:val="0"/>
              <w:marTop w:val="0"/>
              <w:marBottom w:val="0"/>
              <w:divBdr>
                <w:top w:val="none" w:sz="0" w:space="0" w:color="auto"/>
                <w:left w:val="none" w:sz="0" w:space="0" w:color="auto"/>
                <w:bottom w:val="none" w:sz="0" w:space="0" w:color="auto"/>
                <w:right w:val="none" w:sz="0" w:space="0" w:color="auto"/>
              </w:divBdr>
              <w:divsChild>
                <w:div w:id="5639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186">
      <w:bodyDiv w:val="1"/>
      <w:marLeft w:val="0"/>
      <w:marRight w:val="0"/>
      <w:marTop w:val="0"/>
      <w:marBottom w:val="0"/>
      <w:divBdr>
        <w:top w:val="none" w:sz="0" w:space="0" w:color="auto"/>
        <w:left w:val="none" w:sz="0" w:space="0" w:color="auto"/>
        <w:bottom w:val="none" w:sz="0" w:space="0" w:color="auto"/>
        <w:right w:val="none" w:sz="0" w:space="0" w:color="auto"/>
      </w:divBdr>
      <w:divsChild>
        <w:div w:id="1743020233">
          <w:marLeft w:val="0"/>
          <w:marRight w:val="0"/>
          <w:marTop w:val="0"/>
          <w:marBottom w:val="0"/>
          <w:divBdr>
            <w:top w:val="none" w:sz="0" w:space="0" w:color="auto"/>
            <w:left w:val="none" w:sz="0" w:space="0" w:color="auto"/>
            <w:bottom w:val="none" w:sz="0" w:space="0" w:color="auto"/>
            <w:right w:val="none" w:sz="0" w:space="0" w:color="auto"/>
          </w:divBdr>
          <w:divsChild>
            <w:div w:id="2105412838">
              <w:marLeft w:val="0"/>
              <w:marRight w:val="0"/>
              <w:marTop w:val="0"/>
              <w:marBottom w:val="0"/>
              <w:divBdr>
                <w:top w:val="none" w:sz="0" w:space="0" w:color="auto"/>
                <w:left w:val="none" w:sz="0" w:space="0" w:color="auto"/>
                <w:bottom w:val="none" w:sz="0" w:space="0" w:color="auto"/>
                <w:right w:val="none" w:sz="0" w:space="0" w:color="auto"/>
              </w:divBdr>
              <w:divsChild>
                <w:div w:id="2112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0355">
      <w:bodyDiv w:val="1"/>
      <w:marLeft w:val="0"/>
      <w:marRight w:val="0"/>
      <w:marTop w:val="0"/>
      <w:marBottom w:val="0"/>
      <w:divBdr>
        <w:top w:val="none" w:sz="0" w:space="0" w:color="auto"/>
        <w:left w:val="none" w:sz="0" w:space="0" w:color="auto"/>
        <w:bottom w:val="none" w:sz="0" w:space="0" w:color="auto"/>
        <w:right w:val="none" w:sz="0" w:space="0" w:color="auto"/>
      </w:divBdr>
      <w:divsChild>
        <w:div w:id="1196192971">
          <w:marLeft w:val="0"/>
          <w:marRight w:val="0"/>
          <w:marTop w:val="0"/>
          <w:marBottom w:val="0"/>
          <w:divBdr>
            <w:top w:val="none" w:sz="0" w:space="0" w:color="auto"/>
            <w:left w:val="none" w:sz="0" w:space="0" w:color="auto"/>
            <w:bottom w:val="none" w:sz="0" w:space="0" w:color="auto"/>
            <w:right w:val="none" w:sz="0" w:space="0" w:color="auto"/>
          </w:divBdr>
          <w:divsChild>
            <w:div w:id="1883898902">
              <w:marLeft w:val="0"/>
              <w:marRight w:val="0"/>
              <w:marTop w:val="0"/>
              <w:marBottom w:val="0"/>
              <w:divBdr>
                <w:top w:val="none" w:sz="0" w:space="0" w:color="auto"/>
                <w:left w:val="none" w:sz="0" w:space="0" w:color="auto"/>
                <w:bottom w:val="none" w:sz="0" w:space="0" w:color="auto"/>
                <w:right w:val="none" w:sz="0" w:space="0" w:color="auto"/>
              </w:divBdr>
              <w:divsChild>
                <w:div w:id="7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4564">
      <w:bodyDiv w:val="1"/>
      <w:marLeft w:val="0"/>
      <w:marRight w:val="0"/>
      <w:marTop w:val="0"/>
      <w:marBottom w:val="0"/>
      <w:divBdr>
        <w:top w:val="none" w:sz="0" w:space="0" w:color="auto"/>
        <w:left w:val="none" w:sz="0" w:space="0" w:color="auto"/>
        <w:bottom w:val="none" w:sz="0" w:space="0" w:color="auto"/>
        <w:right w:val="none" w:sz="0" w:space="0" w:color="auto"/>
      </w:divBdr>
      <w:divsChild>
        <w:div w:id="1382512669">
          <w:marLeft w:val="0"/>
          <w:marRight w:val="0"/>
          <w:marTop w:val="0"/>
          <w:marBottom w:val="0"/>
          <w:divBdr>
            <w:top w:val="none" w:sz="0" w:space="0" w:color="auto"/>
            <w:left w:val="none" w:sz="0" w:space="0" w:color="auto"/>
            <w:bottom w:val="none" w:sz="0" w:space="0" w:color="auto"/>
            <w:right w:val="none" w:sz="0" w:space="0" w:color="auto"/>
          </w:divBdr>
          <w:divsChild>
            <w:div w:id="319844722">
              <w:marLeft w:val="0"/>
              <w:marRight w:val="0"/>
              <w:marTop w:val="0"/>
              <w:marBottom w:val="0"/>
              <w:divBdr>
                <w:top w:val="none" w:sz="0" w:space="0" w:color="auto"/>
                <w:left w:val="none" w:sz="0" w:space="0" w:color="auto"/>
                <w:bottom w:val="none" w:sz="0" w:space="0" w:color="auto"/>
                <w:right w:val="none" w:sz="0" w:space="0" w:color="auto"/>
              </w:divBdr>
              <w:divsChild>
                <w:div w:id="6336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9691">
      <w:bodyDiv w:val="1"/>
      <w:marLeft w:val="0"/>
      <w:marRight w:val="0"/>
      <w:marTop w:val="0"/>
      <w:marBottom w:val="0"/>
      <w:divBdr>
        <w:top w:val="none" w:sz="0" w:space="0" w:color="auto"/>
        <w:left w:val="none" w:sz="0" w:space="0" w:color="auto"/>
        <w:bottom w:val="none" w:sz="0" w:space="0" w:color="auto"/>
        <w:right w:val="none" w:sz="0" w:space="0" w:color="auto"/>
      </w:divBdr>
      <w:divsChild>
        <w:div w:id="1654985512">
          <w:marLeft w:val="0"/>
          <w:marRight w:val="0"/>
          <w:marTop w:val="0"/>
          <w:marBottom w:val="0"/>
          <w:divBdr>
            <w:top w:val="none" w:sz="0" w:space="0" w:color="auto"/>
            <w:left w:val="none" w:sz="0" w:space="0" w:color="auto"/>
            <w:bottom w:val="none" w:sz="0" w:space="0" w:color="auto"/>
            <w:right w:val="none" w:sz="0" w:space="0" w:color="auto"/>
          </w:divBdr>
          <w:divsChild>
            <w:div w:id="792478478">
              <w:marLeft w:val="0"/>
              <w:marRight w:val="0"/>
              <w:marTop w:val="0"/>
              <w:marBottom w:val="0"/>
              <w:divBdr>
                <w:top w:val="none" w:sz="0" w:space="0" w:color="auto"/>
                <w:left w:val="none" w:sz="0" w:space="0" w:color="auto"/>
                <w:bottom w:val="none" w:sz="0" w:space="0" w:color="auto"/>
                <w:right w:val="none" w:sz="0" w:space="0" w:color="auto"/>
              </w:divBdr>
              <w:divsChild>
                <w:div w:id="1971856187">
                  <w:marLeft w:val="0"/>
                  <w:marRight w:val="0"/>
                  <w:marTop w:val="0"/>
                  <w:marBottom w:val="0"/>
                  <w:divBdr>
                    <w:top w:val="none" w:sz="0" w:space="0" w:color="auto"/>
                    <w:left w:val="none" w:sz="0" w:space="0" w:color="auto"/>
                    <w:bottom w:val="none" w:sz="0" w:space="0" w:color="auto"/>
                    <w:right w:val="none" w:sz="0" w:space="0" w:color="auto"/>
                  </w:divBdr>
                </w:div>
              </w:divsChild>
            </w:div>
            <w:div w:id="64688065">
              <w:marLeft w:val="0"/>
              <w:marRight w:val="0"/>
              <w:marTop w:val="0"/>
              <w:marBottom w:val="0"/>
              <w:divBdr>
                <w:top w:val="none" w:sz="0" w:space="0" w:color="auto"/>
                <w:left w:val="none" w:sz="0" w:space="0" w:color="auto"/>
                <w:bottom w:val="none" w:sz="0" w:space="0" w:color="auto"/>
                <w:right w:val="none" w:sz="0" w:space="0" w:color="auto"/>
              </w:divBdr>
              <w:divsChild>
                <w:div w:id="446586136">
                  <w:marLeft w:val="0"/>
                  <w:marRight w:val="0"/>
                  <w:marTop w:val="0"/>
                  <w:marBottom w:val="0"/>
                  <w:divBdr>
                    <w:top w:val="none" w:sz="0" w:space="0" w:color="auto"/>
                    <w:left w:val="none" w:sz="0" w:space="0" w:color="auto"/>
                    <w:bottom w:val="none" w:sz="0" w:space="0" w:color="auto"/>
                    <w:right w:val="none" w:sz="0" w:space="0" w:color="auto"/>
                  </w:divBdr>
                </w:div>
              </w:divsChild>
            </w:div>
            <w:div w:id="1218781910">
              <w:marLeft w:val="0"/>
              <w:marRight w:val="0"/>
              <w:marTop w:val="0"/>
              <w:marBottom w:val="0"/>
              <w:divBdr>
                <w:top w:val="none" w:sz="0" w:space="0" w:color="auto"/>
                <w:left w:val="none" w:sz="0" w:space="0" w:color="auto"/>
                <w:bottom w:val="none" w:sz="0" w:space="0" w:color="auto"/>
                <w:right w:val="none" w:sz="0" w:space="0" w:color="auto"/>
              </w:divBdr>
              <w:divsChild>
                <w:div w:id="2120879484">
                  <w:marLeft w:val="0"/>
                  <w:marRight w:val="0"/>
                  <w:marTop w:val="0"/>
                  <w:marBottom w:val="0"/>
                  <w:divBdr>
                    <w:top w:val="none" w:sz="0" w:space="0" w:color="auto"/>
                    <w:left w:val="none" w:sz="0" w:space="0" w:color="auto"/>
                    <w:bottom w:val="none" w:sz="0" w:space="0" w:color="auto"/>
                    <w:right w:val="none" w:sz="0" w:space="0" w:color="auto"/>
                  </w:divBdr>
                </w:div>
              </w:divsChild>
            </w:div>
            <w:div w:id="247155976">
              <w:marLeft w:val="0"/>
              <w:marRight w:val="0"/>
              <w:marTop w:val="0"/>
              <w:marBottom w:val="0"/>
              <w:divBdr>
                <w:top w:val="none" w:sz="0" w:space="0" w:color="auto"/>
                <w:left w:val="none" w:sz="0" w:space="0" w:color="auto"/>
                <w:bottom w:val="none" w:sz="0" w:space="0" w:color="auto"/>
                <w:right w:val="none" w:sz="0" w:space="0" w:color="auto"/>
              </w:divBdr>
              <w:divsChild>
                <w:div w:id="100685246">
                  <w:marLeft w:val="0"/>
                  <w:marRight w:val="0"/>
                  <w:marTop w:val="0"/>
                  <w:marBottom w:val="0"/>
                  <w:divBdr>
                    <w:top w:val="none" w:sz="0" w:space="0" w:color="auto"/>
                    <w:left w:val="none" w:sz="0" w:space="0" w:color="auto"/>
                    <w:bottom w:val="none" w:sz="0" w:space="0" w:color="auto"/>
                    <w:right w:val="none" w:sz="0" w:space="0" w:color="auto"/>
                  </w:divBdr>
                </w:div>
              </w:divsChild>
            </w:div>
            <w:div w:id="1401322957">
              <w:marLeft w:val="0"/>
              <w:marRight w:val="0"/>
              <w:marTop w:val="0"/>
              <w:marBottom w:val="0"/>
              <w:divBdr>
                <w:top w:val="none" w:sz="0" w:space="0" w:color="auto"/>
                <w:left w:val="none" w:sz="0" w:space="0" w:color="auto"/>
                <w:bottom w:val="none" w:sz="0" w:space="0" w:color="auto"/>
                <w:right w:val="none" w:sz="0" w:space="0" w:color="auto"/>
              </w:divBdr>
              <w:divsChild>
                <w:div w:id="1372997889">
                  <w:marLeft w:val="0"/>
                  <w:marRight w:val="0"/>
                  <w:marTop w:val="0"/>
                  <w:marBottom w:val="0"/>
                  <w:divBdr>
                    <w:top w:val="none" w:sz="0" w:space="0" w:color="auto"/>
                    <w:left w:val="none" w:sz="0" w:space="0" w:color="auto"/>
                    <w:bottom w:val="none" w:sz="0" w:space="0" w:color="auto"/>
                    <w:right w:val="none" w:sz="0" w:space="0" w:color="auto"/>
                  </w:divBdr>
                </w:div>
              </w:divsChild>
            </w:div>
            <w:div w:id="1679770281">
              <w:marLeft w:val="0"/>
              <w:marRight w:val="0"/>
              <w:marTop w:val="0"/>
              <w:marBottom w:val="0"/>
              <w:divBdr>
                <w:top w:val="none" w:sz="0" w:space="0" w:color="auto"/>
                <w:left w:val="none" w:sz="0" w:space="0" w:color="auto"/>
                <w:bottom w:val="none" w:sz="0" w:space="0" w:color="auto"/>
                <w:right w:val="none" w:sz="0" w:space="0" w:color="auto"/>
              </w:divBdr>
              <w:divsChild>
                <w:div w:id="1604066215">
                  <w:marLeft w:val="0"/>
                  <w:marRight w:val="0"/>
                  <w:marTop w:val="0"/>
                  <w:marBottom w:val="0"/>
                  <w:divBdr>
                    <w:top w:val="none" w:sz="0" w:space="0" w:color="auto"/>
                    <w:left w:val="none" w:sz="0" w:space="0" w:color="auto"/>
                    <w:bottom w:val="none" w:sz="0" w:space="0" w:color="auto"/>
                    <w:right w:val="none" w:sz="0" w:space="0" w:color="auto"/>
                  </w:divBdr>
                </w:div>
              </w:divsChild>
            </w:div>
            <w:div w:id="1642881046">
              <w:marLeft w:val="0"/>
              <w:marRight w:val="0"/>
              <w:marTop w:val="0"/>
              <w:marBottom w:val="0"/>
              <w:divBdr>
                <w:top w:val="none" w:sz="0" w:space="0" w:color="auto"/>
                <w:left w:val="none" w:sz="0" w:space="0" w:color="auto"/>
                <w:bottom w:val="none" w:sz="0" w:space="0" w:color="auto"/>
                <w:right w:val="none" w:sz="0" w:space="0" w:color="auto"/>
              </w:divBdr>
              <w:divsChild>
                <w:div w:id="1905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8265">
          <w:marLeft w:val="0"/>
          <w:marRight w:val="0"/>
          <w:marTop w:val="0"/>
          <w:marBottom w:val="0"/>
          <w:divBdr>
            <w:top w:val="none" w:sz="0" w:space="0" w:color="auto"/>
            <w:left w:val="none" w:sz="0" w:space="0" w:color="auto"/>
            <w:bottom w:val="none" w:sz="0" w:space="0" w:color="auto"/>
            <w:right w:val="none" w:sz="0" w:space="0" w:color="auto"/>
          </w:divBdr>
          <w:divsChild>
            <w:div w:id="85657555">
              <w:marLeft w:val="0"/>
              <w:marRight w:val="0"/>
              <w:marTop w:val="0"/>
              <w:marBottom w:val="0"/>
              <w:divBdr>
                <w:top w:val="none" w:sz="0" w:space="0" w:color="auto"/>
                <w:left w:val="none" w:sz="0" w:space="0" w:color="auto"/>
                <w:bottom w:val="none" w:sz="0" w:space="0" w:color="auto"/>
                <w:right w:val="none" w:sz="0" w:space="0" w:color="auto"/>
              </w:divBdr>
              <w:divsChild>
                <w:div w:id="19016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4597">
      <w:bodyDiv w:val="1"/>
      <w:marLeft w:val="0"/>
      <w:marRight w:val="0"/>
      <w:marTop w:val="0"/>
      <w:marBottom w:val="0"/>
      <w:divBdr>
        <w:top w:val="none" w:sz="0" w:space="0" w:color="auto"/>
        <w:left w:val="none" w:sz="0" w:space="0" w:color="auto"/>
        <w:bottom w:val="none" w:sz="0" w:space="0" w:color="auto"/>
        <w:right w:val="none" w:sz="0" w:space="0" w:color="auto"/>
      </w:divBdr>
      <w:divsChild>
        <w:div w:id="1313219314">
          <w:marLeft w:val="0"/>
          <w:marRight w:val="0"/>
          <w:marTop w:val="0"/>
          <w:marBottom w:val="0"/>
          <w:divBdr>
            <w:top w:val="none" w:sz="0" w:space="0" w:color="auto"/>
            <w:left w:val="none" w:sz="0" w:space="0" w:color="auto"/>
            <w:bottom w:val="none" w:sz="0" w:space="0" w:color="auto"/>
            <w:right w:val="none" w:sz="0" w:space="0" w:color="auto"/>
          </w:divBdr>
          <w:divsChild>
            <w:div w:id="1486357683">
              <w:marLeft w:val="0"/>
              <w:marRight w:val="0"/>
              <w:marTop w:val="0"/>
              <w:marBottom w:val="0"/>
              <w:divBdr>
                <w:top w:val="none" w:sz="0" w:space="0" w:color="auto"/>
                <w:left w:val="none" w:sz="0" w:space="0" w:color="auto"/>
                <w:bottom w:val="none" w:sz="0" w:space="0" w:color="auto"/>
                <w:right w:val="none" w:sz="0" w:space="0" w:color="auto"/>
              </w:divBdr>
              <w:divsChild>
                <w:div w:id="17332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119">
      <w:bodyDiv w:val="1"/>
      <w:marLeft w:val="0"/>
      <w:marRight w:val="0"/>
      <w:marTop w:val="0"/>
      <w:marBottom w:val="0"/>
      <w:divBdr>
        <w:top w:val="none" w:sz="0" w:space="0" w:color="auto"/>
        <w:left w:val="none" w:sz="0" w:space="0" w:color="auto"/>
        <w:bottom w:val="none" w:sz="0" w:space="0" w:color="auto"/>
        <w:right w:val="none" w:sz="0" w:space="0" w:color="auto"/>
      </w:divBdr>
      <w:divsChild>
        <w:div w:id="1841041684">
          <w:marLeft w:val="0"/>
          <w:marRight w:val="0"/>
          <w:marTop w:val="0"/>
          <w:marBottom w:val="0"/>
          <w:divBdr>
            <w:top w:val="none" w:sz="0" w:space="0" w:color="auto"/>
            <w:left w:val="none" w:sz="0" w:space="0" w:color="auto"/>
            <w:bottom w:val="none" w:sz="0" w:space="0" w:color="auto"/>
            <w:right w:val="none" w:sz="0" w:space="0" w:color="auto"/>
          </w:divBdr>
          <w:divsChild>
            <w:div w:id="1243492608">
              <w:marLeft w:val="0"/>
              <w:marRight w:val="0"/>
              <w:marTop w:val="0"/>
              <w:marBottom w:val="0"/>
              <w:divBdr>
                <w:top w:val="none" w:sz="0" w:space="0" w:color="auto"/>
                <w:left w:val="none" w:sz="0" w:space="0" w:color="auto"/>
                <w:bottom w:val="none" w:sz="0" w:space="0" w:color="auto"/>
                <w:right w:val="none" w:sz="0" w:space="0" w:color="auto"/>
              </w:divBdr>
              <w:divsChild>
                <w:div w:id="1353915853">
                  <w:marLeft w:val="0"/>
                  <w:marRight w:val="0"/>
                  <w:marTop w:val="0"/>
                  <w:marBottom w:val="0"/>
                  <w:divBdr>
                    <w:top w:val="none" w:sz="0" w:space="0" w:color="auto"/>
                    <w:left w:val="none" w:sz="0" w:space="0" w:color="auto"/>
                    <w:bottom w:val="none" w:sz="0" w:space="0" w:color="auto"/>
                    <w:right w:val="none" w:sz="0" w:space="0" w:color="auto"/>
                  </w:divBdr>
                </w:div>
              </w:divsChild>
            </w:div>
            <w:div w:id="523788748">
              <w:marLeft w:val="0"/>
              <w:marRight w:val="0"/>
              <w:marTop w:val="0"/>
              <w:marBottom w:val="0"/>
              <w:divBdr>
                <w:top w:val="none" w:sz="0" w:space="0" w:color="auto"/>
                <w:left w:val="none" w:sz="0" w:space="0" w:color="auto"/>
                <w:bottom w:val="none" w:sz="0" w:space="0" w:color="auto"/>
                <w:right w:val="none" w:sz="0" w:space="0" w:color="auto"/>
              </w:divBdr>
              <w:divsChild>
                <w:div w:id="1418093476">
                  <w:marLeft w:val="0"/>
                  <w:marRight w:val="0"/>
                  <w:marTop w:val="0"/>
                  <w:marBottom w:val="0"/>
                  <w:divBdr>
                    <w:top w:val="none" w:sz="0" w:space="0" w:color="auto"/>
                    <w:left w:val="none" w:sz="0" w:space="0" w:color="auto"/>
                    <w:bottom w:val="none" w:sz="0" w:space="0" w:color="auto"/>
                    <w:right w:val="none" w:sz="0" w:space="0" w:color="auto"/>
                  </w:divBdr>
                </w:div>
              </w:divsChild>
            </w:div>
            <w:div w:id="1110976281">
              <w:marLeft w:val="0"/>
              <w:marRight w:val="0"/>
              <w:marTop w:val="0"/>
              <w:marBottom w:val="0"/>
              <w:divBdr>
                <w:top w:val="none" w:sz="0" w:space="0" w:color="auto"/>
                <w:left w:val="none" w:sz="0" w:space="0" w:color="auto"/>
                <w:bottom w:val="none" w:sz="0" w:space="0" w:color="auto"/>
                <w:right w:val="none" w:sz="0" w:space="0" w:color="auto"/>
              </w:divBdr>
              <w:divsChild>
                <w:div w:id="2059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6362">
      <w:bodyDiv w:val="1"/>
      <w:marLeft w:val="0"/>
      <w:marRight w:val="0"/>
      <w:marTop w:val="0"/>
      <w:marBottom w:val="0"/>
      <w:divBdr>
        <w:top w:val="none" w:sz="0" w:space="0" w:color="auto"/>
        <w:left w:val="none" w:sz="0" w:space="0" w:color="auto"/>
        <w:bottom w:val="none" w:sz="0" w:space="0" w:color="auto"/>
        <w:right w:val="none" w:sz="0" w:space="0" w:color="auto"/>
      </w:divBdr>
      <w:divsChild>
        <w:div w:id="442112997">
          <w:marLeft w:val="0"/>
          <w:marRight w:val="0"/>
          <w:marTop w:val="0"/>
          <w:marBottom w:val="0"/>
          <w:divBdr>
            <w:top w:val="none" w:sz="0" w:space="0" w:color="auto"/>
            <w:left w:val="none" w:sz="0" w:space="0" w:color="auto"/>
            <w:bottom w:val="none" w:sz="0" w:space="0" w:color="auto"/>
            <w:right w:val="none" w:sz="0" w:space="0" w:color="auto"/>
          </w:divBdr>
          <w:divsChild>
            <w:div w:id="1327322936">
              <w:marLeft w:val="0"/>
              <w:marRight w:val="0"/>
              <w:marTop w:val="0"/>
              <w:marBottom w:val="0"/>
              <w:divBdr>
                <w:top w:val="none" w:sz="0" w:space="0" w:color="auto"/>
                <w:left w:val="none" w:sz="0" w:space="0" w:color="auto"/>
                <w:bottom w:val="none" w:sz="0" w:space="0" w:color="auto"/>
                <w:right w:val="none" w:sz="0" w:space="0" w:color="auto"/>
              </w:divBdr>
              <w:divsChild>
                <w:div w:id="2896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35710">
      <w:bodyDiv w:val="1"/>
      <w:marLeft w:val="0"/>
      <w:marRight w:val="0"/>
      <w:marTop w:val="0"/>
      <w:marBottom w:val="0"/>
      <w:divBdr>
        <w:top w:val="none" w:sz="0" w:space="0" w:color="auto"/>
        <w:left w:val="none" w:sz="0" w:space="0" w:color="auto"/>
        <w:bottom w:val="none" w:sz="0" w:space="0" w:color="auto"/>
        <w:right w:val="none" w:sz="0" w:space="0" w:color="auto"/>
      </w:divBdr>
      <w:divsChild>
        <w:div w:id="782379636">
          <w:marLeft w:val="0"/>
          <w:marRight w:val="0"/>
          <w:marTop w:val="0"/>
          <w:marBottom w:val="0"/>
          <w:divBdr>
            <w:top w:val="none" w:sz="0" w:space="0" w:color="auto"/>
            <w:left w:val="none" w:sz="0" w:space="0" w:color="auto"/>
            <w:bottom w:val="none" w:sz="0" w:space="0" w:color="auto"/>
            <w:right w:val="none" w:sz="0" w:space="0" w:color="auto"/>
          </w:divBdr>
          <w:divsChild>
            <w:div w:id="1820535121">
              <w:marLeft w:val="0"/>
              <w:marRight w:val="0"/>
              <w:marTop w:val="0"/>
              <w:marBottom w:val="0"/>
              <w:divBdr>
                <w:top w:val="none" w:sz="0" w:space="0" w:color="auto"/>
                <w:left w:val="none" w:sz="0" w:space="0" w:color="auto"/>
                <w:bottom w:val="none" w:sz="0" w:space="0" w:color="auto"/>
                <w:right w:val="none" w:sz="0" w:space="0" w:color="auto"/>
              </w:divBdr>
              <w:divsChild>
                <w:div w:id="706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8069">
      <w:bodyDiv w:val="1"/>
      <w:marLeft w:val="0"/>
      <w:marRight w:val="0"/>
      <w:marTop w:val="0"/>
      <w:marBottom w:val="0"/>
      <w:divBdr>
        <w:top w:val="none" w:sz="0" w:space="0" w:color="auto"/>
        <w:left w:val="none" w:sz="0" w:space="0" w:color="auto"/>
        <w:bottom w:val="none" w:sz="0" w:space="0" w:color="auto"/>
        <w:right w:val="none" w:sz="0" w:space="0" w:color="auto"/>
      </w:divBdr>
      <w:divsChild>
        <w:div w:id="998728799">
          <w:marLeft w:val="0"/>
          <w:marRight w:val="0"/>
          <w:marTop w:val="0"/>
          <w:marBottom w:val="0"/>
          <w:divBdr>
            <w:top w:val="none" w:sz="0" w:space="0" w:color="auto"/>
            <w:left w:val="none" w:sz="0" w:space="0" w:color="auto"/>
            <w:bottom w:val="none" w:sz="0" w:space="0" w:color="auto"/>
            <w:right w:val="none" w:sz="0" w:space="0" w:color="auto"/>
          </w:divBdr>
          <w:divsChild>
            <w:div w:id="1437554299">
              <w:marLeft w:val="0"/>
              <w:marRight w:val="0"/>
              <w:marTop w:val="0"/>
              <w:marBottom w:val="0"/>
              <w:divBdr>
                <w:top w:val="none" w:sz="0" w:space="0" w:color="auto"/>
                <w:left w:val="none" w:sz="0" w:space="0" w:color="auto"/>
                <w:bottom w:val="none" w:sz="0" w:space="0" w:color="auto"/>
                <w:right w:val="none" w:sz="0" w:space="0" w:color="auto"/>
              </w:divBdr>
              <w:divsChild>
                <w:div w:id="13058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5641">
      <w:bodyDiv w:val="1"/>
      <w:marLeft w:val="0"/>
      <w:marRight w:val="0"/>
      <w:marTop w:val="0"/>
      <w:marBottom w:val="0"/>
      <w:divBdr>
        <w:top w:val="none" w:sz="0" w:space="0" w:color="auto"/>
        <w:left w:val="none" w:sz="0" w:space="0" w:color="auto"/>
        <w:bottom w:val="none" w:sz="0" w:space="0" w:color="auto"/>
        <w:right w:val="none" w:sz="0" w:space="0" w:color="auto"/>
      </w:divBdr>
      <w:divsChild>
        <w:div w:id="1390154718">
          <w:marLeft w:val="0"/>
          <w:marRight w:val="0"/>
          <w:marTop w:val="0"/>
          <w:marBottom w:val="0"/>
          <w:divBdr>
            <w:top w:val="none" w:sz="0" w:space="0" w:color="auto"/>
            <w:left w:val="none" w:sz="0" w:space="0" w:color="auto"/>
            <w:bottom w:val="none" w:sz="0" w:space="0" w:color="auto"/>
            <w:right w:val="none" w:sz="0" w:space="0" w:color="auto"/>
          </w:divBdr>
          <w:divsChild>
            <w:div w:id="1045719623">
              <w:marLeft w:val="0"/>
              <w:marRight w:val="0"/>
              <w:marTop w:val="0"/>
              <w:marBottom w:val="0"/>
              <w:divBdr>
                <w:top w:val="none" w:sz="0" w:space="0" w:color="auto"/>
                <w:left w:val="none" w:sz="0" w:space="0" w:color="auto"/>
                <w:bottom w:val="none" w:sz="0" w:space="0" w:color="auto"/>
                <w:right w:val="none" w:sz="0" w:space="0" w:color="auto"/>
              </w:divBdr>
              <w:divsChild>
                <w:div w:id="868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5454">
      <w:bodyDiv w:val="1"/>
      <w:marLeft w:val="0"/>
      <w:marRight w:val="0"/>
      <w:marTop w:val="0"/>
      <w:marBottom w:val="0"/>
      <w:divBdr>
        <w:top w:val="none" w:sz="0" w:space="0" w:color="auto"/>
        <w:left w:val="none" w:sz="0" w:space="0" w:color="auto"/>
        <w:bottom w:val="none" w:sz="0" w:space="0" w:color="auto"/>
        <w:right w:val="none" w:sz="0" w:space="0" w:color="auto"/>
      </w:divBdr>
      <w:divsChild>
        <w:div w:id="1840078226">
          <w:marLeft w:val="0"/>
          <w:marRight w:val="0"/>
          <w:marTop w:val="0"/>
          <w:marBottom w:val="0"/>
          <w:divBdr>
            <w:top w:val="none" w:sz="0" w:space="0" w:color="auto"/>
            <w:left w:val="none" w:sz="0" w:space="0" w:color="auto"/>
            <w:bottom w:val="none" w:sz="0" w:space="0" w:color="auto"/>
            <w:right w:val="none" w:sz="0" w:space="0" w:color="auto"/>
          </w:divBdr>
          <w:divsChild>
            <w:div w:id="229967625">
              <w:marLeft w:val="0"/>
              <w:marRight w:val="0"/>
              <w:marTop w:val="0"/>
              <w:marBottom w:val="0"/>
              <w:divBdr>
                <w:top w:val="none" w:sz="0" w:space="0" w:color="auto"/>
                <w:left w:val="none" w:sz="0" w:space="0" w:color="auto"/>
                <w:bottom w:val="none" w:sz="0" w:space="0" w:color="auto"/>
                <w:right w:val="none" w:sz="0" w:space="0" w:color="auto"/>
              </w:divBdr>
              <w:divsChild>
                <w:div w:id="4324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4706">
      <w:bodyDiv w:val="1"/>
      <w:marLeft w:val="0"/>
      <w:marRight w:val="0"/>
      <w:marTop w:val="0"/>
      <w:marBottom w:val="0"/>
      <w:divBdr>
        <w:top w:val="none" w:sz="0" w:space="0" w:color="auto"/>
        <w:left w:val="none" w:sz="0" w:space="0" w:color="auto"/>
        <w:bottom w:val="none" w:sz="0" w:space="0" w:color="auto"/>
        <w:right w:val="none" w:sz="0" w:space="0" w:color="auto"/>
      </w:divBdr>
      <w:divsChild>
        <w:div w:id="658580107">
          <w:marLeft w:val="0"/>
          <w:marRight w:val="0"/>
          <w:marTop w:val="0"/>
          <w:marBottom w:val="0"/>
          <w:divBdr>
            <w:top w:val="none" w:sz="0" w:space="0" w:color="auto"/>
            <w:left w:val="none" w:sz="0" w:space="0" w:color="auto"/>
            <w:bottom w:val="none" w:sz="0" w:space="0" w:color="auto"/>
            <w:right w:val="none" w:sz="0" w:space="0" w:color="auto"/>
          </w:divBdr>
          <w:divsChild>
            <w:div w:id="1939554977">
              <w:marLeft w:val="0"/>
              <w:marRight w:val="0"/>
              <w:marTop w:val="0"/>
              <w:marBottom w:val="0"/>
              <w:divBdr>
                <w:top w:val="none" w:sz="0" w:space="0" w:color="auto"/>
                <w:left w:val="none" w:sz="0" w:space="0" w:color="auto"/>
                <w:bottom w:val="none" w:sz="0" w:space="0" w:color="auto"/>
                <w:right w:val="none" w:sz="0" w:space="0" w:color="auto"/>
              </w:divBdr>
              <w:divsChild>
                <w:div w:id="923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80029">
      <w:bodyDiv w:val="1"/>
      <w:marLeft w:val="0"/>
      <w:marRight w:val="0"/>
      <w:marTop w:val="0"/>
      <w:marBottom w:val="0"/>
      <w:divBdr>
        <w:top w:val="none" w:sz="0" w:space="0" w:color="auto"/>
        <w:left w:val="none" w:sz="0" w:space="0" w:color="auto"/>
        <w:bottom w:val="none" w:sz="0" w:space="0" w:color="auto"/>
        <w:right w:val="none" w:sz="0" w:space="0" w:color="auto"/>
      </w:divBdr>
      <w:divsChild>
        <w:div w:id="1528251836">
          <w:marLeft w:val="0"/>
          <w:marRight w:val="0"/>
          <w:marTop w:val="0"/>
          <w:marBottom w:val="0"/>
          <w:divBdr>
            <w:top w:val="none" w:sz="0" w:space="0" w:color="auto"/>
            <w:left w:val="none" w:sz="0" w:space="0" w:color="auto"/>
            <w:bottom w:val="none" w:sz="0" w:space="0" w:color="auto"/>
            <w:right w:val="none" w:sz="0" w:space="0" w:color="auto"/>
          </w:divBdr>
          <w:divsChild>
            <w:div w:id="930233697">
              <w:marLeft w:val="0"/>
              <w:marRight w:val="0"/>
              <w:marTop w:val="0"/>
              <w:marBottom w:val="0"/>
              <w:divBdr>
                <w:top w:val="none" w:sz="0" w:space="0" w:color="auto"/>
                <w:left w:val="none" w:sz="0" w:space="0" w:color="auto"/>
                <w:bottom w:val="none" w:sz="0" w:space="0" w:color="auto"/>
                <w:right w:val="none" w:sz="0" w:space="0" w:color="auto"/>
              </w:divBdr>
              <w:divsChild>
                <w:div w:id="8451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8727">
      <w:bodyDiv w:val="1"/>
      <w:marLeft w:val="0"/>
      <w:marRight w:val="0"/>
      <w:marTop w:val="0"/>
      <w:marBottom w:val="0"/>
      <w:divBdr>
        <w:top w:val="none" w:sz="0" w:space="0" w:color="auto"/>
        <w:left w:val="none" w:sz="0" w:space="0" w:color="auto"/>
        <w:bottom w:val="none" w:sz="0" w:space="0" w:color="auto"/>
        <w:right w:val="none" w:sz="0" w:space="0" w:color="auto"/>
      </w:divBdr>
      <w:divsChild>
        <w:div w:id="1706369165">
          <w:marLeft w:val="0"/>
          <w:marRight w:val="0"/>
          <w:marTop w:val="0"/>
          <w:marBottom w:val="0"/>
          <w:divBdr>
            <w:top w:val="none" w:sz="0" w:space="0" w:color="auto"/>
            <w:left w:val="none" w:sz="0" w:space="0" w:color="auto"/>
            <w:bottom w:val="none" w:sz="0" w:space="0" w:color="auto"/>
            <w:right w:val="none" w:sz="0" w:space="0" w:color="auto"/>
          </w:divBdr>
          <w:divsChild>
            <w:div w:id="1969120329">
              <w:marLeft w:val="0"/>
              <w:marRight w:val="0"/>
              <w:marTop w:val="0"/>
              <w:marBottom w:val="0"/>
              <w:divBdr>
                <w:top w:val="none" w:sz="0" w:space="0" w:color="auto"/>
                <w:left w:val="none" w:sz="0" w:space="0" w:color="auto"/>
                <w:bottom w:val="none" w:sz="0" w:space="0" w:color="auto"/>
                <w:right w:val="none" w:sz="0" w:space="0" w:color="auto"/>
              </w:divBdr>
              <w:divsChild>
                <w:div w:id="10394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6012">
      <w:bodyDiv w:val="1"/>
      <w:marLeft w:val="0"/>
      <w:marRight w:val="0"/>
      <w:marTop w:val="0"/>
      <w:marBottom w:val="0"/>
      <w:divBdr>
        <w:top w:val="none" w:sz="0" w:space="0" w:color="auto"/>
        <w:left w:val="none" w:sz="0" w:space="0" w:color="auto"/>
        <w:bottom w:val="none" w:sz="0" w:space="0" w:color="auto"/>
        <w:right w:val="none" w:sz="0" w:space="0" w:color="auto"/>
      </w:divBdr>
      <w:divsChild>
        <w:div w:id="5404666">
          <w:marLeft w:val="0"/>
          <w:marRight w:val="0"/>
          <w:marTop w:val="0"/>
          <w:marBottom w:val="0"/>
          <w:divBdr>
            <w:top w:val="none" w:sz="0" w:space="0" w:color="auto"/>
            <w:left w:val="none" w:sz="0" w:space="0" w:color="auto"/>
            <w:bottom w:val="none" w:sz="0" w:space="0" w:color="auto"/>
            <w:right w:val="none" w:sz="0" w:space="0" w:color="auto"/>
          </w:divBdr>
          <w:divsChild>
            <w:div w:id="2129079102">
              <w:marLeft w:val="0"/>
              <w:marRight w:val="0"/>
              <w:marTop w:val="0"/>
              <w:marBottom w:val="0"/>
              <w:divBdr>
                <w:top w:val="none" w:sz="0" w:space="0" w:color="auto"/>
                <w:left w:val="none" w:sz="0" w:space="0" w:color="auto"/>
                <w:bottom w:val="none" w:sz="0" w:space="0" w:color="auto"/>
                <w:right w:val="none" w:sz="0" w:space="0" w:color="auto"/>
              </w:divBdr>
              <w:divsChild>
                <w:div w:id="2120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9743">
      <w:bodyDiv w:val="1"/>
      <w:marLeft w:val="0"/>
      <w:marRight w:val="0"/>
      <w:marTop w:val="0"/>
      <w:marBottom w:val="0"/>
      <w:divBdr>
        <w:top w:val="none" w:sz="0" w:space="0" w:color="auto"/>
        <w:left w:val="none" w:sz="0" w:space="0" w:color="auto"/>
        <w:bottom w:val="none" w:sz="0" w:space="0" w:color="auto"/>
        <w:right w:val="none" w:sz="0" w:space="0" w:color="auto"/>
      </w:divBdr>
      <w:divsChild>
        <w:div w:id="434903932">
          <w:marLeft w:val="0"/>
          <w:marRight w:val="0"/>
          <w:marTop w:val="0"/>
          <w:marBottom w:val="0"/>
          <w:divBdr>
            <w:top w:val="none" w:sz="0" w:space="0" w:color="auto"/>
            <w:left w:val="none" w:sz="0" w:space="0" w:color="auto"/>
            <w:bottom w:val="none" w:sz="0" w:space="0" w:color="auto"/>
            <w:right w:val="none" w:sz="0" w:space="0" w:color="auto"/>
          </w:divBdr>
          <w:divsChild>
            <w:div w:id="1127166793">
              <w:marLeft w:val="0"/>
              <w:marRight w:val="0"/>
              <w:marTop w:val="0"/>
              <w:marBottom w:val="0"/>
              <w:divBdr>
                <w:top w:val="none" w:sz="0" w:space="0" w:color="auto"/>
                <w:left w:val="none" w:sz="0" w:space="0" w:color="auto"/>
                <w:bottom w:val="none" w:sz="0" w:space="0" w:color="auto"/>
                <w:right w:val="none" w:sz="0" w:space="0" w:color="auto"/>
              </w:divBdr>
              <w:divsChild>
                <w:div w:id="19164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8257">
      <w:bodyDiv w:val="1"/>
      <w:marLeft w:val="0"/>
      <w:marRight w:val="0"/>
      <w:marTop w:val="0"/>
      <w:marBottom w:val="0"/>
      <w:divBdr>
        <w:top w:val="none" w:sz="0" w:space="0" w:color="auto"/>
        <w:left w:val="none" w:sz="0" w:space="0" w:color="auto"/>
        <w:bottom w:val="none" w:sz="0" w:space="0" w:color="auto"/>
        <w:right w:val="none" w:sz="0" w:space="0" w:color="auto"/>
      </w:divBdr>
      <w:divsChild>
        <w:div w:id="1471170374">
          <w:marLeft w:val="0"/>
          <w:marRight w:val="0"/>
          <w:marTop w:val="0"/>
          <w:marBottom w:val="0"/>
          <w:divBdr>
            <w:top w:val="none" w:sz="0" w:space="0" w:color="auto"/>
            <w:left w:val="none" w:sz="0" w:space="0" w:color="auto"/>
            <w:bottom w:val="none" w:sz="0" w:space="0" w:color="auto"/>
            <w:right w:val="none" w:sz="0" w:space="0" w:color="auto"/>
          </w:divBdr>
          <w:divsChild>
            <w:div w:id="1052264856">
              <w:marLeft w:val="0"/>
              <w:marRight w:val="0"/>
              <w:marTop w:val="0"/>
              <w:marBottom w:val="0"/>
              <w:divBdr>
                <w:top w:val="none" w:sz="0" w:space="0" w:color="auto"/>
                <w:left w:val="none" w:sz="0" w:space="0" w:color="auto"/>
                <w:bottom w:val="none" w:sz="0" w:space="0" w:color="auto"/>
                <w:right w:val="none" w:sz="0" w:space="0" w:color="auto"/>
              </w:divBdr>
              <w:divsChild>
                <w:div w:id="11300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6442</Words>
  <Characters>35437</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VERY Philippe</cp:lastModifiedBy>
  <cp:revision>5</cp:revision>
  <dcterms:created xsi:type="dcterms:W3CDTF">2021-07-25T10:07:00Z</dcterms:created>
  <dcterms:modified xsi:type="dcterms:W3CDTF">2021-09-21T07:34:00Z</dcterms:modified>
</cp:coreProperties>
</file>